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КОНСУЛЬТАЦИЯ ДЛЯ ВОСПИТАТЕЛЕЙ:</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«РАЗВИТИЕ РЕЧИ СРЕДСТВАМИ МУЗЫКИ».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 </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Пение и музыка являются самыми приятными для детей способами обучения. Я считаю, что они очень важны для развития и закрепления навыков счета и письма, так как одновременно сочетают в себе и удовольствие, и обучение. Такой метод обучения полезен для всех детей, вне зависимости от их способностей. Такой метод является одним из важнейших средств в обучении детей с особыми потребностями.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Музыка и пение развивают способность различать звуки на слух, что необходимо для всех детей и особенно важно для детей. Пение и музыка развивают у детей воображение и способность выражать мысли словами, музыкой, танцами и жестами.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Возьмем, к примеру, пение.</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Существует несколько видов пения, с помощью которых развиваются способности детей к обучению. Основным средством овладения языком и развития речевой деятельности является повтор. В викторианскую эпоху метод механического запоминания (без понимания сути вопроса) считался наиболее эффективным. Пение же мотивирует детей повторять слова и фразы в гораздо более приятной форме. Действительно, пение может быть, в известной степени, развлечением. Дети не осознают того, что через повторение они заучивают слова, так как произносят их снова и снова.</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Так как дети, которых труднее обучать, овладевают навыками чтения в течение более длительного периода, чем обычные дети, то заучивание песенок наизусть как средство развития речевой деятельности у них принимает более серьезный характер.</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Для детей, испытывающих трудности в обучении, пение является наиболее существенным способом обучения, так как заучивание куплетов из песен в большей степени облегчает задачу составления фраз и предложений.</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Песни обеспечивают обучение хорошими языковыми моделями, которые легко воспроизвести, потому что речевой поток часто сопровождается музыкой. Пение также обладает дополнительным преимуществом – оно требует более четкой артикуляции со стороны и педагога, и ученика.</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Даже если дети уже могут бегло читать, процесс рифмовки дает им возможность развивать несколько иной навык, существенный для пения и для развития речи. Сами того не осознавая, дети изучают основы поэзии!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В песнях есть рифма, а умение чувствовать рифму – важный навык для детей с речевыми проблемами.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lastRenderedPageBreak/>
        <w:t>Пение развивает навык чтения.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Существуют и другие примеры того, как пение способствует развитию речевых навыков, например, пополнение словарного запаса ребенка, знакомство с новыми понятиями. Это может происходить в домашних условиях, индивидуально или в небольших группах, или на занятиях в детском саду.</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Песни, сопровождающиеся жестами, движениями, способствуют не только прочному запоминанию, но и развитию координации движений. Последнее 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Пение может быть приятным для детей способом развития памяти. Существует много разных видов песен: песни-считалочки, песни, сопровождающиеся движениями, колыбельные, песни-сказки. Я уверена, что многие из нас могут вспомнить песни от начала до конца, но далеко не все могут рассказать прочитанные рассказы дословно. Песни развивают у детей способность последовательного изложения фактов, событий, явлений.</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Песни, стимулирующие образное мышление,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Пение в группах развивает способность работы в команде, особенно когда дети делятся друг с другом своими идеями. Это не только создает основу для будущей работы в коллективе, но и заставляет их слушать друг друга, учиться друг у друга и уважать мнение других.</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Умение учиться друг у друга в своей простейшей форме включает ситуации «вопрос-ответ», а это навык, в приобретении которого детям с трудностями в обучении требуется помощь. Они могут перебивать друг друга, невнимательно слушать, что говорит другой. Песни типа “Бояре, а мы к вам пришли”, где один человек или группа задает вопросы другому, или другой группе, являются наиболее подходящими для развития такого навыка.</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lastRenderedPageBreak/>
        <w:t>Переходя к музыке в целом, я хочу отметить, что полностью уверена в том,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притоптывание ногой в такт, напевание привязавшегося мотива, чувство радости или печали.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Вот почему музыкальная терапия может быть эффективным способом помощи детям с серьезными нарушениями поведения или детям с множественными проблемами. Другая причина, я думаю, кроется в том, что мы все обладаем чувством ритма. Но наша реакция на одну и ту же музыку или песню может быть разной (например, у одних людей чувство ритма развито больше чем у других). Это связано с различием в культуре, с жизненным опытом, с эмоциональным состоянием.</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Так же, как и пение, музыка включает в себя слушание и реакцию на услышанное, работу в коллективе и самовыражение. Способность воспроизводить музыку не обязательно базируется на обучении. Любого из нас обогащает участие даже в простейшем музыкальном представлении, но это особенно важно для тех, кому обучение дается нелегко, у кого так мало возможностей “блеснуть” перед другими.</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С помощью анализа реакции детей на одну и ту же музыку лидер группы, родители или воспитатели могут определить детей, у которых возникают трудности в обучении, которые не понимают из-за непонимания языка, что происходит, или которым не хватает движений и, поэтому они не могут петь или хлопать в такт.</w:t>
      </w:r>
    </w:p>
    <w:p w:rsidR="00692C89" w:rsidRPr="00692C89" w:rsidRDefault="00692C89" w:rsidP="00692C89">
      <w:pPr>
        <w:rPr>
          <w:rFonts w:ascii="Times New Roman" w:hAnsi="Times New Roman" w:cs="Times New Roman"/>
          <w:sz w:val="24"/>
          <w:szCs w:val="24"/>
        </w:rPr>
      </w:pPr>
      <w:r w:rsidRPr="00692C89">
        <w:rPr>
          <w:rFonts w:ascii="Times New Roman" w:hAnsi="Times New Roman" w:cs="Times New Roman"/>
          <w:sz w:val="24"/>
          <w:szCs w:val="24"/>
        </w:rPr>
        <w:t>Родители и лидеры групп могут испытывать тревогу за детей, которые каким-то образом не были определены. Выясняется, что некоторые дети не реагируют адекватно или вообще не реагируют по эмоциональным причинам. Всем этим детям нужна помощь, и музыка очень часто может быть частью этой помощи. Музыка предназначена не только для талантливых. Вся наша жизнь пронизана музыкой: мы поем, напеваем, насвистываем и прихлопываем. Пение и музыка являются неотъемлемой частью процесса обучения. Итак, выявляйте музыканта во всех наших детях и помогайте им учиться легко и эффективно.</w:t>
      </w:r>
    </w:p>
    <w:p w:rsidR="009F0D23" w:rsidRDefault="009F0D23"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Default="00EC3F22" w:rsidP="00692C89">
      <w:pPr>
        <w:rPr>
          <w:rFonts w:ascii="Times New Roman" w:hAnsi="Times New Roman" w:cs="Times New Roman"/>
          <w:sz w:val="24"/>
          <w:szCs w:val="24"/>
        </w:rPr>
      </w:pPr>
    </w:p>
    <w:p w:rsidR="00EC3F22" w:rsidRPr="00EC3F22" w:rsidRDefault="00EC3F22" w:rsidP="00EC3F22">
      <w:pPr>
        <w:rPr>
          <w:rFonts w:ascii="Times New Roman" w:hAnsi="Times New Roman" w:cs="Times New Roman"/>
          <w:b/>
          <w:sz w:val="28"/>
          <w:szCs w:val="28"/>
        </w:rPr>
      </w:pPr>
      <w:r w:rsidRPr="00EC3F22">
        <w:rPr>
          <w:rFonts w:ascii="Times New Roman" w:hAnsi="Times New Roman" w:cs="Times New Roman"/>
          <w:b/>
          <w:sz w:val="28"/>
          <w:szCs w:val="28"/>
        </w:rPr>
        <w:lastRenderedPageBreak/>
        <w:t>Консультация для воспитателей "Средства приобщения детей к театральному искусству" </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Театр – это волшебный край, в котором ребенок радуется, играя, а в игре он познает мир. Дети воспринимают театр не так, как взрослые, театр для них – это естественное продолжение их жизни, в которой игра занимает много места.          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многообразии-через образы, краски, звуки, музыку. В нашем мире, насыщенном информацией и стрессами: душа просит сказки-чуда ощущения беззаботного детства. Театрализация – это в свою очередь импровизация, оживление предметов и звуков, которая воспитывает, социализирует, развивает, так как она тесно взаимосвязана с другими видами деятельности пением, движением под музыку, слушанием, рассказыванием и т.д.  Синтетическая природа театра действует комплексно. Всю гамму чувств и эмоций ребенок проживает в театрализованных играх. Театрализованная деятельность помогает разностороннему развитию ребенка, развивает личностные качества ребенка, психические процессы.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Театрализованная деятельность важнейшее средство развития у детей эмпатии, т.е. способности распознавать и почувствовать эмоциональное состояние человека по мимике, жестам, интонациям.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b/>
          <w:sz w:val="24"/>
          <w:szCs w:val="24"/>
        </w:rPr>
        <w:t>В младшей группе</w:t>
      </w:r>
      <w:r w:rsidRPr="00EC3F22">
        <w:rPr>
          <w:rFonts w:ascii="Times New Roman" w:hAnsi="Times New Roman" w:cs="Times New Roman"/>
          <w:sz w:val="24"/>
          <w:szCs w:val="24"/>
        </w:rPr>
        <w:t> формируем у детей простейшие образно-выразительные умения (учить имитировать характерные движения сказочных животных на физкультурных и музыкальных занятиях, в свободной деятельности);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b/>
          <w:sz w:val="24"/>
          <w:szCs w:val="24"/>
        </w:rPr>
        <w:t>В средней группе</w:t>
      </w:r>
      <w:r w:rsidRPr="00EC3F22">
        <w:rPr>
          <w:rFonts w:ascii="Times New Roman" w:hAnsi="Times New Roman" w:cs="Times New Roman"/>
          <w:sz w:val="24"/>
          <w:szCs w:val="24"/>
        </w:rPr>
        <w:t> обучаем элементам художественно-образных выразительных средств (интонации, мимике, пантомиме);</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b/>
          <w:sz w:val="24"/>
          <w:szCs w:val="24"/>
        </w:rPr>
        <w:t>В старшей группе</w:t>
      </w:r>
      <w:r w:rsidRPr="00EC3F22">
        <w:rPr>
          <w:rFonts w:ascii="Times New Roman" w:hAnsi="Times New Roman" w:cs="Times New Roman"/>
          <w:sz w:val="24"/>
          <w:szCs w:val="24"/>
        </w:rPr>
        <w:t> совершенствуем художественно-образные исполнительские умения;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b/>
          <w:sz w:val="24"/>
          <w:szCs w:val="24"/>
        </w:rPr>
        <w:t>В подготовительной к школе группе</w:t>
      </w:r>
      <w:r w:rsidRPr="00EC3F22">
        <w:rPr>
          <w:rFonts w:ascii="Times New Roman" w:hAnsi="Times New Roman" w:cs="Times New Roman"/>
          <w:sz w:val="24"/>
          <w:szCs w:val="24"/>
        </w:rPr>
        <w:t> развиваем творческую самостоятельность в передаче образа, выразительность речевых и неречевых (пантомимических) действий. (поиграем)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I. Развитие мимики и пантомимы (позы и движения):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1. Игра «Театральная разминка»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Раз, два, три, четыре, пять-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Вы хотите поиграть?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Называется игра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«Разминка театральная»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lastRenderedPageBreak/>
        <w:t>Сказки любите читать?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Артистами хотите стать?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Тогда скажите мне, друзья,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Как можно изменить себя,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Чтоб быть похоже на лису?</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Или на волка, иль на козу,</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Или на принца, на Ягу,</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Иль на лягушку, что в пруду?</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(Примерные ответы детей:</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изменить внешность с помощью костюма, грима, прически, головного убора, и т. д.)</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А без костюма можно, дети,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Превратиться, скажем, в ветер,</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Или в дождик, иль в грозу,</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Или в бабочку, осу?</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Что ж поможет здесь, друзья?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(Жесты и, конечно, мимика)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Что такое мимика, друзья?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(Выражение нашего лица.)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Верно, ну, а жесты?</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(Это движения).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Бывает, без сомнения,</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Разное настроение,</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Его я буду называть,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Попробуйте его показать.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(педагог называет, а дети показывают в мимике настроение:</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Грусть, радость, спокойствие, удивление, горе, страх, восторг, ужас) А теперь пора пришла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Общаться жестами, да-да!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Я вам слово говорю,</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lastRenderedPageBreak/>
        <w:t>В ответ от вас я жестов жду.</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(педагог называет, а дети жестами показывают: «иди сюда», «уходи», «здравствуйте», «до свидания», «тихо», «нельзя», «думаю», «понял». «нет», «да».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В театрализованных играх ребенок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адаптироваться и само реализоваться в социуме. Театр – искусство коллективное. Дети, играющие в спектаклях, более дисциплинированны, у них вырабатывается чувство ответственности перед партнерами, зрителями, прививает коллективизм, развивает сценическую смелость, ну и конечно идет интенсивное приобщение к музыке, поэтическому слову, пластике. Происходит развитие элементарны</w:t>
      </w:r>
      <w:r>
        <w:rPr>
          <w:rFonts w:ascii="Times New Roman" w:hAnsi="Times New Roman" w:cs="Times New Roman"/>
          <w:sz w:val="24"/>
          <w:szCs w:val="24"/>
        </w:rPr>
        <w:t>х навыков актёрского мастерства.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Ознакомление детей с миром театра происходит не только через знакомство с драматическим и кукольным театром, но и другими театрами: пальчиковым, настольным, марионеток, бибабо и др. Через совместную деятельность взрослого и ребенка – это изготовление к спектаклю атрибутов, костюмов, придумывание грима. Идет обогащение словаря: драматург, режиссер, гример, костюмер.</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b/>
          <w:sz w:val="24"/>
          <w:szCs w:val="24"/>
        </w:rPr>
        <w:t>Подготовка к спектаклю проходит поэтапно.</w:t>
      </w:r>
      <w:r w:rsidRPr="00EC3F22">
        <w:rPr>
          <w:rFonts w:ascii="Times New Roman" w:hAnsi="Times New Roman" w:cs="Times New Roman"/>
          <w:b/>
          <w:sz w:val="24"/>
          <w:szCs w:val="24"/>
        </w:rPr>
        <w:br/>
      </w:r>
      <w:r w:rsidRPr="00EC3F22">
        <w:rPr>
          <w:rFonts w:ascii="Times New Roman" w:hAnsi="Times New Roman" w:cs="Times New Roman"/>
          <w:sz w:val="24"/>
          <w:szCs w:val="24"/>
        </w:rPr>
        <w:t>Этапы театрализации произведения</w:t>
      </w:r>
      <w:r w:rsidRPr="00EC3F22">
        <w:rPr>
          <w:rFonts w:ascii="Times New Roman" w:hAnsi="Times New Roman" w:cs="Times New Roman"/>
          <w:sz w:val="24"/>
          <w:szCs w:val="24"/>
        </w:rPr>
        <w:br/>
        <w:t>Знакомство со сказкой;</w:t>
      </w:r>
      <w:r w:rsidRPr="00EC3F22">
        <w:rPr>
          <w:rFonts w:ascii="Times New Roman" w:hAnsi="Times New Roman" w:cs="Times New Roman"/>
          <w:sz w:val="24"/>
          <w:szCs w:val="24"/>
        </w:rPr>
        <w:br/>
        <w:t>Анализ произведения</w:t>
      </w:r>
      <w:r w:rsidRPr="00EC3F22">
        <w:rPr>
          <w:rFonts w:ascii="Times New Roman" w:hAnsi="Times New Roman" w:cs="Times New Roman"/>
          <w:sz w:val="24"/>
          <w:szCs w:val="24"/>
        </w:rPr>
        <w:br/>
        <w:t>Сочинение детьми сказок и обсуждение героев;</w:t>
      </w:r>
      <w:r w:rsidRPr="00EC3F22">
        <w:rPr>
          <w:rFonts w:ascii="Times New Roman" w:hAnsi="Times New Roman" w:cs="Times New Roman"/>
          <w:sz w:val="24"/>
          <w:szCs w:val="24"/>
        </w:rPr>
        <w:br/>
        <w:t>Работа над образом персонажей сказок;</w:t>
      </w:r>
      <w:r w:rsidRPr="00EC3F22">
        <w:rPr>
          <w:rFonts w:ascii="Times New Roman" w:hAnsi="Times New Roman" w:cs="Times New Roman"/>
          <w:sz w:val="24"/>
          <w:szCs w:val="24"/>
        </w:rPr>
        <w:br/>
        <w:t>Работа над передачей образа персонажа в пластической форме;</w:t>
      </w:r>
      <w:r w:rsidRPr="00EC3F22">
        <w:rPr>
          <w:rFonts w:ascii="Times New Roman" w:hAnsi="Times New Roman" w:cs="Times New Roman"/>
          <w:sz w:val="24"/>
          <w:szCs w:val="24"/>
        </w:rPr>
        <w:br/>
        <w:t>Работа над сценической речью;</w:t>
      </w:r>
      <w:r w:rsidRPr="00EC3F22">
        <w:rPr>
          <w:rFonts w:ascii="Times New Roman" w:hAnsi="Times New Roman" w:cs="Times New Roman"/>
          <w:sz w:val="24"/>
          <w:szCs w:val="24"/>
        </w:rPr>
        <w:br/>
        <w:t>Показ сказки зрителю;</w:t>
      </w:r>
      <w:r w:rsidRPr="00EC3F22">
        <w:rPr>
          <w:rFonts w:ascii="Times New Roman" w:hAnsi="Times New Roman" w:cs="Times New Roman"/>
          <w:sz w:val="24"/>
          <w:szCs w:val="24"/>
        </w:rPr>
        <w:br/>
        <w:t>Осмысление произведения в продуктивной деятельности;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 xml:space="preserve">К.С. Станиславский говорил, что театр начинается с вешалки. </w:t>
      </w:r>
      <w:r w:rsidRPr="00EC3F22">
        <w:rPr>
          <w:rFonts w:ascii="Times New Roman" w:hAnsi="Times New Roman" w:cs="Times New Roman"/>
          <w:b/>
          <w:sz w:val="24"/>
          <w:szCs w:val="24"/>
        </w:rPr>
        <w:t xml:space="preserve">В детском саду театр начинается с беседы. </w:t>
      </w:r>
      <w:r w:rsidRPr="00EC3F22">
        <w:rPr>
          <w:rFonts w:ascii="Times New Roman" w:hAnsi="Times New Roman" w:cs="Times New Roman"/>
          <w:sz w:val="24"/>
          <w:szCs w:val="24"/>
        </w:rPr>
        <w:t>В начале, воспитателю необходимо выразительно прочитать произведение, с чередованием силы голоса и интонаций, а затем провести по нему беседу, поясняющую и выясняющую понимание не только содержания, но и отдельных средств выразительности. Нужно преподнести произведение так, чтобы вызвать в ребенке желание активных действий по оживлению сказки. Сказки служат первым уроком нравственной морали, по которым живут люди. В них добро побеждает зло. Это настраивает ребенка на оптимистичное восприятие жизни. В сказках персонажи делятся на отрицательных и положительных героев. Поступки и взаимоотношения построены таким образом, что ребенок легко определяет их характер, эмоциональное состояние.</w:t>
      </w:r>
    </w:p>
    <w:p w:rsidR="00EC3F22" w:rsidRPr="00EC3F22" w:rsidRDefault="00EC3F22" w:rsidP="00EC3F22">
      <w:pPr>
        <w:rPr>
          <w:rFonts w:ascii="Times New Roman" w:hAnsi="Times New Roman" w:cs="Times New Roman"/>
          <w:b/>
          <w:sz w:val="24"/>
          <w:szCs w:val="24"/>
        </w:rPr>
      </w:pPr>
      <w:r w:rsidRPr="00EC3F22">
        <w:rPr>
          <w:rFonts w:ascii="Times New Roman" w:hAnsi="Times New Roman" w:cs="Times New Roman"/>
          <w:b/>
          <w:sz w:val="24"/>
          <w:szCs w:val="24"/>
        </w:rPr>
        <w:t>Игра «Узнай, кто это?»</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lastRenderedPageBreak/>
        <w:t>Водящий описывает любого героя из сказки, а дети, по его описанию,</w:t>
      </w:r>
      <w:r>
        <w:rPr>
          <w:rFonts w:ascii="Times New Roman" w:hAnsi="Times New Roman" w:cs="Times New Roman"/>
          <w:sz w:val="24"/>
          <w:szCs w:val="24"/>
        </w:rPr>
        <w:t xml:space="preserve"> </w:t>
      </w:r>
      <w:r w:rsidRPr="00EC3F22">
        <w:rPr>
          <w:rFonts w:ascii="Times New Roman" w:hAnsi="Times New Roman" w:cs="Times New Roman"/>
          <w:sz w:val="24"/>
          <w:szCs w:val="24"/>
        </w:rPr>
        <w:t>догадываются, о ком идет речь.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 xml:space="preserve">Огромную роль в осмыслении познавательного и эмоционального процесса играют </w:t>
      </w:r>
      <w:r w:rsidRPr="00EC3F22">
        <w:rPr>
          <w:rFonts w:ascii="Times New Roman" w:hAnsi="Times New Roman" w:cs="Times New Roman"/>
          <w:b/>
          <w:sz w:val="24"/>
          <w:szCs w:val="24"/>
        </w:rPr>
        <w:t>иллюстрации.</w:t>
      </w:r>
      <w:r w:rsidRPr="00EC3F22">
        <w:rPr>
          <w:rFonts w:ascii="Times New Roman" w:hAnsi="Times New Roman" w:cs="Times New Roman"/>
          <w:sz w:val="24"/>
          <w:szCs w:val="24"/>
        </w:rPr>
        <w:t xml:space="preserve"> При рассматривании иллюстраций особое внимание необходимо уделять анализу эмоционального состояния персонажей, повторить слова и фразы с разными чувствами и интонацией, изображенных на картинке.</w:t>
      </w:r>
    </w:p>
    <w:p w:rsidR="00EC3F22" w:rsidRPr="00EC3F22" w:rsidRDefault="00EC3F22" w:rsidP="00EC3F22">
      <w:pPr>
        <w:rPr>
          <w:rFonts w:ascii="Times New Roman" w:hAnsi="Times New Roman" w:cs="Times New Roman"/>
          <w:b/>
          <w:sz w:val="24"/>
          <w:szCs w:val="24"/>
        </w:rPr>
      </w:pPr>
      <w:r w:rsidRPr="00EC3F22">
        <w:rPr>
          <w:rFonts w:ascii="Times New Roman" w:hAnsi="Times New Roman" w:cs="Times New Roman"/>
          <w:b/>
          <w:sz w:val="24"/>
          <w:szCs w:val="24"/>
        </w:rPr>
        <w:t>Тренировка интонации: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Новые тапки у моего Потапки –</w:t>
      </w:r>
      <w:r>
        <w:rPr>
          <w:rFonts w:ascii="Times New Roman" w:hAnsi="Times New Roman" w:cs="Times New Roman"/>
          <w:sz w:val="24"/>
          <w:szCs w:val="24"/>
        </w:rPr>
        <w:t xml:space="preserve"> </w:t>
      </w:r>
      <w:r w:rsidRPr="00EC3F22">
        <w:rPr>
          <w:rFonts w:ascii="Times New Roman" w:hAnsi="Times New Roman" w:cs="Times New Roman"/>
          <w:sz w:val="24"/>
          <w:szCs w:val="24"/>
        </w:rPr>
        <w:t> СКАЗАТЬ ОБЫЧНО, ВОПРОСИТЕЛЬНО, РАДОСТНО, КАК РОБОТ (НО-ВЫ-Е ТА-ПКИ.)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Попадает метко в пакет конфетка.</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Кот рядом -</w:t>
      </w:r>
      <w:r>
        <w:rPr>
          <w:rFonts w:ascii="Times New Roman" w:hAnsi="Times New Roman" w:cs="Times New Roman"/>
          <w:sz w:val="24"/>
          <w:szCs w:val="24"/>
        </w:rPr>
        <w:t xml:space="preserve"> </w:t>
      </w:r>
      <w:r w:rsidRPr="00EC3F22">
        <w:rPr>
          <w:rFonts w:ascii="Times New Roman" w:hAnsi="Times New Roman" w:cs="Times New Roman"/>
          <w:sz w:val="24"/>
          <w:szCs w:val="24"/>
        </w:rPr>
        <w:t>СКАЗАТЬ ГРОМКО, ТИХО</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Маленький кот; СКАЗАТЬ ВЫСОКИМ ГОЛОСОМ;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Старый кот СКАЗАТЬ НИЗКИМ ГОЛОСОМ;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Теленок мычит -</w:t>
      </w:r>
      <w:r>
        <w:rPr>
          <w:rFonts w:ascii="Times New Roman" w:hAnsi="Times New Roman" w:cs="Times New Roman"/>
          <w:sz w:val="24"/>
          <w:szCs w:val="24"/>
        </w:rPr>
        <w:t xml:space="preserve"> </w:t>
      </w:r>
      <w:r w:rsidRPr="00EC3F22">
        <w:rPr>
          <w:rFonts w:ascii="Times New Roman" w:hAnsi="Times New Roman" w:cs="Times New Roman"/>
          <w:sz w:val="24"/>
          <w:szCs w:val="24"/>
        </w:rPr>
        <w:t>СКАЗАТЬ ВЫСОКИМ ГОЛОСОМ;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Бык мычит</w:t>
      </w:r>
      <w:r>
        <w:rPr>
          <w:rFonts w:ascii="Times New Roman" w:hAnsi="Times New Roman" w:cs="Times New Roman"/>
          <w:sz w:val="24"/>
          <w:szCs w:val="24"/>
        </w:rPr>
        <w:t xml:space="preserve"> </w:t>
      </w:r>
      <w:r w:rsidRPr="00EC3F22">
        <w:rPr>
          <w:rFonts w:ascii="Times New Roman" w:hAnsi="Times New Roman" w:cs="Times New Roman"/>
          <w:sz w:val="24"/>
          <w:szCs w:val="24"/>
        </w:rPr>
        <w:t>- СКАЗАТЬ НИЗКИМ ГОЛОСОМ;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Кот простудился</w:t>
      </w:r>
      <w:r>
        <w:rPr>
          <w:rFonts w:ascii="Times New Roman" w:hAnsi="Times New Roman" w:cs="Times New Roman"/>
          <w:sz w:val="24"/>
          <w:szCs w:val="24"/>
        </w:rPr>
        <w:t xml:space="preserve"> </w:t>
      </w:r>
      <w:r w:rsidRPr="00EC3F22">
        <w:rPr>
          <w:rFonts w:ascii="Times New Roman" w:hAnsi="Times New Roman" w:cs="Times New Roman"/>
          <w:sz w:val="24"/>
          <w:szCs w:val="24"/>
        </w:rPr>
        <w:t>- СКАЗАТЬ ХРИПЛЫМ ГОЛОСОМ;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Бык сердится</w:t>
      </w:r>
      <w:r>
        <w:rPr>
          <w:rFonts w:ascii="Times New Roman" w:hAnsi="Times New Roman" w:cs="Times New Roman"/>
          <w:sz w:val="24"/>
          <w:szCs w:val="24"/>
        </w:rPr>
        <w:t xml:space="preserve"> </w:t>
      </w:r>
      <w:r w:rsidRPr="00EC3F22">
        <w:rPr>
          <w:rFonts w:ascii="Times New Roman" w:hAnsi="Times New Roman" w:cs="Times New Roman"/>
          <w:sz w:val="24"/>
          <w:szCs w:val="24"/>
        </w:rPr>
        <w:t>- СКАЗАТЬ ГРОЗНЫМ ГОЛОСОМ</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Культура и техника речи объединяют игры и упражнения направленные на развитие дыхания и свободы речевого аппарата. Это помогает развитию у детей умения владеть правильной артикуляцией, четкой дикцией, разнообразной интонационной выразительностью, логикой речи.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В театрализованных играх развивается творческая активность детей. Детям становится интересно, когда они не только говорят за игрушечного героя, но и действуют как сказочные герои.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Занимаясь ритмическими, пластическими играми и упражнениями у детей развиваются психомоторные способности. Дети обретают ощущение гармонии своего тела с окружающим миром, происходит развитие свободы и выразительности телодвижений, запоминание заданных поз и образное их передача, это помогает в работе над ролью.</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Это стихотворение можно предложить изобразить самим детям, побудив их фантазировать и одновременно упражняя в выразительности жестов, мимики, движений.</w:t>
      </w:r>
    </w:p>
    <w:p w:rsidR="00EC3F22" w:rsidRPr="00EC3F22" w:rsidRDefault="00EC3F22" w:rsidP="00EC3F22">
      <w:pPr>
        <w:rPr>
          <w:rFonts w:ascii="Times New Roman" w:hAnsi="Times New Roman" w:cs="Times New Roman"/>
          <w:i/>
          <w:sz w:val="24"/>
          <w:szCs w:val="24"/>
        </w:rPr>
      </w:pPr>
      <w:r w:rsidRPr="00EC3F22">
        <w:rPr>
          <w:rFonts w:ascii="Times New Roman" w:hAnsi="Times New Roman" w:cs="Times New Roman"/>
          <w:sz w:val="24"/>
          <w:szCs w:val="24"/>
        </w:rPr>
        <w:t>Мишка, Мишка косолапый,      </w:t>
      </w:r>
      <w:r w:rsidRPr="00EC3F22">
        <w:rPr>
          <w:rFonts w:ascii="Times New Roman" w:hAnsi="Times New Roman" w:cs="Times New Roman"/>
          <w:i/>
          <w:sz w:val="24"/>
          <w:szCs w:val="24"/>
        </w:rPr>
        <w:t>Приподнять плечи, руки округлить,</w:t>
      </w:r>
    </w:p>
    <w:p w:rsidR="00EC3F22" w:rsidRPr="00EC3F22" w:rsidRDefault="00EC3F22" w:rsidP="00EC3F22">
      <w:pPr>
        <w:rPr>
          <w:rFonts w:ascii="Times New Roman" w:hAnsi="Times New Roman" w:cs="Times New Roman"/>
          <w:i/>
          <w:sz w:val="24"/>
          <w:szCs w:val="24"/>
        </w:rPr>
      </w:pPr>
      <w:r w:rsidRPr="00EC3F22">
        <w:rPr>
          <w:rFonts w:ascii="Times New Roman" w:hAnsi="Times New Roman" w:cs="Times New Roman"/>
          <w:sz w:val="24"/>
          <w:szCs w:val="24"/>
        </w:rPr>
        <w:t>Мишка по лесу идет.  </w:t>
      </w:r>
      <w:r w:rsidRPr="00EC3F22">
        <w:rPr>
          <w:rFonts w:ascii="Times New Roman" w:hAnsi="Times New Roman" w:cs="Times New Roman"/>
          <w:i/>
          <w:sz w:val="24"/>
          <w:szCs w:val="24"/>
        </w:rPr>
        <w:t>Носки ног повернуть внутрь, идти переваливаясь.</w:t>
      </w:r>
    </w:p>
    <w:p w:rsidR="00EC3F22" w:rsidRPr="00EC3F22" w:rsidRDefault="00EC3F22" w:rsidP="00EC3F22">
      <w:pPr>
        <w:rPr>
          <w:rFonts w:ascii="Times New Roman" w:hAnsi="Times New Roman" w:cs="Times New Roman"/>
          <w:i/>
          <w:sz w:val="24"/>
          <w:szCs w:val="24"/>
        </w:rPr>
      </w:pPr>
      <w:r w:rsidRPr="00EC3F22">
        <w:rPr>
          <w:rFonts w:ascii="Times New Roman" w:hAnsi="Times New Roman" w:cs="Times New Roman"/>
          <w:sz w:val="24"/>
          <w:szCs w:val="24"/>
        </w:rPr>
        <w:t>Мишка хочет сладких ягод,    </w:t>
      </w:r>
      <w:r w:rsidRPr="00EC3F22">
        <w:rPr>
          <w:rFonts w:ascii="Times New Roman" w:hAnsi="Times New Roman" w:cs="Times New Roman"/>
          <w:i/>
          <w:sz w:val="24"/>
          <w:szCs w:val="24"/>
        </w:rPr>
        <w:t>Погладить себя по животу, облизнутся.</w:t>
      </w:r>
    </w:p>
    <w:p w:rsidR="00EC3F22" w:rsidRPr="00EC3F22" w:rsidRDefault="00EC3F22" w:rsidP="00EC3F22">
      <w:pPr>
        <w:rPr>
          <w:rFonts w:ascii="Times New Roman" w:hAnsi="Times New Roman" w:cs="Times New Roman"/>
          <w:i/>
          <w:sz w:val="24"/>
          <w:szCs w:val="24"/>
        </w:rPr>
      </w:pPr>
      <w:r w:rsidRPr="00EC3F22">
        <w:rPr>
          <w:rFonts w:ascii="Times New Roman" w:hAnsi="Times New Roman" w:cs="Times New Roman"/>
          <w:sz w:val="24"/>
          <w:szCs w:val="24"/>
        </w:rPr>
        <w:t>Да никак их не найдет.    </w:t>
      </w:r>
      <w:r w:rsidRPr="00EC3F22">
        <w:rPr>
          <w:rFonts w:ascii="Times New Roman" w:hAnsi="Times New Roman" w:cs="Times New Roman"/>
          <w:i/>
          <w:sz w:val="24"/>
          <w:szCs w:val="24"/>
        </w:rPr>
        <w:t>Оглянуться по сторонам, пожать плечами.</w:t>
      </w:r>
    </w:p>
    <w:p w:rsidR="00EC3F22" w:rsidRPr="00EC3F22" w:rsidRDefault="00EC3F22" w:rsidP="00EC3F22">
      <w:pPr>
        <w:rPr>
          <w:rFonts w:ascii="Times New Roman" w:hAnsi="Times New Roman" w:cs="Times New Roman"/>
          <w:i/>
          <w:sz w:val="24"/>
          <w:szCs w:val="24"/>
        </w:rPr>
      </w:pPr>
      <w:r w:rsidRPr="00EC3F22">
        <w:rPr>
          <w:rFonts w:ascii="Times New Roman" w:hAnsi="Times New Roman" w:cs="Times New Roman"/>
          <w:sz w:val="24"/>
          <w:szCs w:val="24"/>
        </w:rPr>
        <w:lastRenderedPageBreak/>
        <w:t>Вдруг увидел много ягод   </w:t>
      </w:r>
      <w:r w:rsidRPr="00EC3F22">
        <w:rPr>
          <w:rFonts w:ascii="Times New Roman" w:hAnsi="Times New Roman" w:cs="Times New Roman"/>
          <w:i/>
          <w:sz w:val="24"/>
          <w:szCs w:val="24"/>
        </w:rPr>
        <w:t>Показать указательный палец,</w:t>
      </w:r>
    </w:p>
    <w:p w:rsidR="00EC3F22" w:rsidRPr="00EC3F22" w:rsidRDefault="00EC3F22" w:rsidP="00EC3F22">
      <w:pPr>
        <w:rPr>
          <w:rFonts w:ascii="Times New Roman" w:hAnsi="Times New Roman" w:cs="Times New Roman"/>
          <w:i/>
          <w:sz w:val="24"/>
          <w:szCs w:val="24"/>
        </w:rPr>
      </w:pPr>
      <w:r w:rsidRPr="00EC3F22">
        <w:rPr>
          <w:rFonts w:ascii="Times New Roman" w:hAnsi="Times New Roman" w:cs="Times New Roman"/>
          <w:sz w:val="24"/>
          <w:szCs w:val="24"/>
        </w:rPr>
        <w:t>И тихонько зарычал. </w:t>
      </w:r>
      <w:r w:rsidRPr="00EC3F22">
        <w:rPr>
          <w:rFonts w:ascii="Times New Roman" w:hAnsi="Times New Roman" w:cs="Times New Roman"/>
          <w:i/>
          <w:sz w:val="24"/>
          <w:szCs w:val="24"/>
        </w:rPr>
        <w:t>На лице восторг, двумя руками «собирать» ягоды в рот.</w:t>
      </w:r>
    </w:p>
    <w:p w:rsidR="00EC3F22" w:rsidRPr="00EC3F22" w:rsidRDefault="00EC3F22" w:rsidP="00EC3F22">
      <w:pPr>
        <w:rPr>
          <w:rFonts w:ascii="Times New Roman" w:hAnsi="Times New Roman" w:cs="Times New Roman"/>
          <w:i/>
          <w:sz w:val="24"/>
          <w:szCs w:val="24"/>
        </w:rPr>
      </w:pPr>
      <w:r w:rsidRPr="00EC3F22">
        <w:rPr>
          <w:rFonts w:ascii="Times New Roman" w:hAnsi="Times New Roman" w:cs="Times New Roman"/>
          <w:sz w:val="24"/>
          <w:szCs w:val="24"/>
        </w:rPr>
        <w:t>Подошли к Мишутке детки, </w:t>
      </w:r>
      <w:r w:rsidRPr="00EC3F22">
        <w:rPr>
          <w:rFonts w:ascii="Times New Roman" w:hAnsi="Times New Roman" w:cs="Times New Roman"/>
          <w:i/>
          <w:sz w:val="24"/>
          <w:szCs w:val="24"/>
        </w:rPr>
        <w:t>маршировать.</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Мишка ягоды им дал.  </w:t>
      </w:r>
      <w:r w:rsidRPr="00EC3F22">
        <w:rPr>
          <w:rFonts w:ascii="Times New Roman" w:hAnsi="Times New Roman" w:cs="Times New Roman"/>
          <w:i/>
          <w:sz w:val="24"/>
          <w:szCs w:val="24"/>
        </w:rPr>
        <w:t>Протянуть руку вперед, имитируя жест «возьми».</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И вот наступает время показа, а премьера - это всегда волнение. Дети на практике начинают понимать, что такое коллективность театрального искусства, как от внимания и ответственности каждого исполнителя зависит успех спектакля. В чем заключается успех или неудача театрализованной игры, досуга, праздника. Суть успеха заключается в том, что бывает звёздный состав, но в основном это взаимная любовь детей и воспитателей, музыкального руководителя и детей. А также взаимопониманием между музыкальным руководителем и воспитателями. Если эти составляющие присутствуют на спектакле или празднике, то взаимная любовь друг другу выбрасывает в зал мощный поток положительной энергии, которая завораживает зрителей, не оставляя никого равнодушным (конечно, если предварительно проделана огромная работа по обучению, развитию детского творчества). Эта положительная энергия завораживает не только зрителей. Но и нас, взрослых, а также наших детей, и они чувствуют себя необыкновенно раскованно, играют с большим подъёмом, воодушевлением. Если одно из звеньев разорвано, то мощного потока не получается, и театрализованная игра становится тусклой, неинтересной. Нет той изюминки, которая может сделать спектакль ярким. Итак, формула успеха заключается во взаимной любви детей и взрослых, увлеченных любимым делом.</w:t>
      </w:r>
    </w:p>
    <w:p w:rsidR="00EC3F22" w:rsidRPr="00EC3F22" w:rsidRDefault="00EC3F22" w:rsidP="00EC3F22">
      <w:pPr>
        <w:rPr>
          <w:rFonts w:ascii="Times New Roman" w:hAnsi="Times New Roman" w:cs="Times New Roman"/>
          <w:sz w:val="24"/>
          <w:szCs w:val="24"/>
        </w:rPr>
      </w:pP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 </w:t>
      </w:r>
    </w:p>
    <w:p w:rsidR="00EC3F22" w:rsidRP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 </w:t>
      </w:r>
    </w:p>
    <w:p w:rsidR="00EC3F22" w:rsidRDefault="00EC3F22" w:rsidP="00EC3F22">
      <w:pPr>
        <w:rPr>
          <w:rFonts w:ascii="Times New Roman" w:hAnsi="Times New Roman" w:cs="Times New Roman"/>
          <w:sz w:val="24"/>
          <w:szCs w:val="24"/>
        </w:rPr>
      </w:pPr>
      <w:r w:rsidRPr="00EC3F22">
        <w:rPr>
          <w:rFonts w:ascii="Times New Roman" w:hAnsi="Times New Roman" w:cs="Times New Roman"/>
          <w:sz w:val="24"/>
          <w:szCs w:val="24"/>
        </w:rPr>
        <w:t> </w:t>
      </w:r>
    </w:p>
    <w:p w:rsidR="00801F60" w:rsidRDefault="00801F60" w:rsidP="00EC3F22">
      <w:pPr>
        <w:rPr>
          <w:rFonts w:ascii="Times New Roman" w:hAnsi="Times New Roman" w:cs="Times New Roman"/>
          <w:sz w:val="24"/>
          <w:szCs w:val="24"/>
        </w:rPr>
      </w:pPr>
    </w:p>
    <w:p w:rsidR="00801F60" w:rsidRDefault="00801F60" w:rsidP="00EC3F22">
      <w:pPr>
        <w:rPr>
          <w:rFonts w:ascii="Times New Roman" w:hAnsi="Times New Roman" w:cs="Times New Roman"/>
          <w:sz w:val="24"/>
          <w:szCs w:val="24"/>
        </w:rPr>
      </w:pPr>
    </w:p>
    <w:p w:rsidR="00801F60" w:rsidRDefault="00801F60" w:rsidP="00EC3F22">
      <w:pPr>
        <w:rPr>
          <w:rFonts w:ascii="Times New Roman" w:hAnsi="Times New Roman" w:cs="Times New Roman"/>
          <w:sz w:val="24"/>
          <w:szCs w:val="24"/>
        </w:rPr>
      </w:pPr>
    </w:p>
    <w:p w:rsidR="00801F60" w:rsidRDefault="00801F60" w:rsidP="00EC3F22">
      <w:pPr>
        <w:rPr>
          <w:rFonts w:ascii="Times New Roman" w:hAnsi="Times New Roman" w:cs="Times New Roman"/>
          <w:sz w:val="24"/>
          <w:szCs w:val="24"/>
        </w:rPr>
      </w:pPr>
    </w:p>
    <w:p w:rsidR="00801F60" w:rsidRDefault="00801F60" w:rsidP="00EC3F22">
      <w:pPr>
        <w:rPr>
          <w:rFonts w:ascii="Times New Roman" w:hAnsi="Times New Roman" w:cs="Times New Roman"/>
          <w:sz w:val="24"/>
          <w:szCs w:val="24"/>
        </w:rPr>
      </w:pPr>
    </w:p>
    <w:p w:rsidR="00801F60" w:rsidRDefault="00801F60" w:rsidP="00EC3F22">
      <w:pPr>
        <w:rPr>
          <w:rFonts w:ascii="Times New Roman" w:hAnsi="Times New Roman" w:cs="Times New Roman"/>
          <w:sz w:val="24"/>
          <w:szCs w:val="24"/>
        </w:rPr>
      </w:pPr>
    </w:p>
    <w:p w:rsidR="00801F60" w:rsidRDefault="00801F60" w:rsidP="00EC3F22">
      <w:pPr>
        <w:rPr>
          <w:rFonts w:ascii="Times New Roman" w:hAnsi="Times New Roman" w:cs="Times New Roman"/>
          <w:sz w:val="24"/>
          <w:szCs w:val="24"/>
        </w:rPr>
      </w:pPr>
    </w:p>
    <w:p w:rsidR="00801F60" w:rsidRPr="00EC3F22" w:rsidRDefault="00801F60" w:rsidP="00EC3F22">
      <w:pPr>
        <w:rPr>
          <w:rFonts w:ascii="Times New Roman" w:hAnsi="Times New Roman" w:cs="Times New Roman"/>
          <w:sz w:val="24"/>
          <w:szCs w:val="24"/>
        </w:rPr>
      </w:pPr>
    </w:p>
    <w:p w:rsidR="00EC3F22" w:rsidRDefault="00EC3F22" w:rsidP="00EC3F22">
      <w:pPr>
        <w:rPr>
          <w:rFonts w:ascii="Times New Roman" w:hAnsi="Times New Roman" w:cs="Times New Roman"/>
          <w:sz w:val="24"/>
          <w:szCs w:val="24"/>
        </w:rPr>
      </w:pPr>
    </w:p>
    <w:p w:rsidR="00801F60" w:rsidRDefault="00801F60" w:rsidP="00801F60">
      <w:pPr>
        <w:pStyle w:val="c1"/>
        <w:shd w:val="clear" w:color="auto" w:fill="FFFFFF"/>
        <w:spacing w:before="0" w:beforeAutospacing="0" w:after="0" w:afterAutospacing="0"/>
        <w:ind w:left="-284" w:firstLine="568"/>
        <w:jc w:val="center"/>
        <w:rPr>
          <w:rStyle w:val="c3"/>
          <w:b/>
          <w:bCs/>
          <w:color w:val="000000"/>
          <w:sz w:val="28"/>
          <w:szCs w:val="28"/>
        </w:rPr>
      </w:pPr>
      <w:r>
        <w:rPr>
          <w:rStyle w:val="c3"/>
          <w:b/>
          <w:bCs/>
          <w:color w:val="000000"/>
          <w:sz w:val="28"/>
          <w:szCs w:val="28"/>
        </w:rPr>
        <w:lastRenderedPageBreak/>
        <w:t>Консультация для воспитателей.</w:t>
      </w:r>
    </w:p>
    <w:p w:rsidR="00801F60" w:rsidRDefault="00801F60" w:rsidP="00801F60">
      <w:pPr>
        <w:pStyle w:val="c1"/>
        <w:shd w:val="clear" w:color="auto" w:fill="FFFFFF"/>
        <w:spacing w:before="0" w:beforeAutospacing="0" w:after="0" w:afterAutospacing="0"/>
        <w:ind w:left="-284" w:firstLine="568"/>
        <w:jc w:val="center"/>
        <w:rPr>
          <w:rFonts w:ascii="Calibri" w:hAnsi="Calibri"/>
          <w:color w:val="000000"/>
          <w:sz w:val="22"/>
          <w:szCs w:val="22"/>
        </w:rPr>
      </w:pPr>
      <w:r>
        <w:rPr>
          <w:rStyle w:val="c3"/>
          <w:b/>
          <w:bCs/>
          <w:color w:val="000000"/>
          <w:sz w:val="28"/>
          <w:szCs w:val="28"/>
        </w:rPr>
        <w:t>«Музыка – как средство патриотического воспитания дошкольников»</w:t>
      </w:r>
    </w:p>
    <w:p w:rsidR="00801F60" w:rsidRDefault="00801F60" w:rsidP="00801F60">
      <w:pPr>
        <w:pStyle w:val="c0"/>
        <w:shd w:val="clear" w:color="auto" w:fill="FFFFFF"/>
        <w:spacing w:before="0" w:beforeAutospacing="0" w:after="0" w:afterAutospacing="0"/>
        <w:ind w:left="-284" w:firstLine="568"/>
        <w:jc w:val="both"/>
        <w:rPr>
          <w:rStyle w:val="c3"/>
          <w:b/>
          <w:bCs/>
          <w:color w:val="000000"/>
          <w:sz w:val="28"/>
          <w:szCs w:val="28"/>
        </w:rPr>
      </w:pP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Pr>
          <w:rStyle w:val="c3"/>
          <w:b/>
          <w:bCs/>
          <w:color w:val="000000"/>
          <w:sz w:val="28"/>
          <w:szCs w:val="28"/>
        </w:rPr>
        <w:t> </w:t>
      </w:r>
      <w:r w:rsidRPr="00801F60">
        <w:rPr>
          <w:rStyle w:val="c3"/>
          <w:color w:val="000000"/>
        </w:rPr>
        <w:t>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входящих в состав России.</w:t>
      </w:r>
      <w:r w:rsidRPr="00801F60">
        <w:rPr>
          <w:rStyle w:val="c3"/>
          <w:b/>
          <w:bCs/>
          <w:color w:val="000000"/>
        </w:rPr>
        <w:t> </w:t>
      </w:r>
      <w:r w:rsidRPr="00801F60">
        <w:rPr>
          <w:rStyle w:val="c3"/>
          <w:color w:val="000000"/>
        </w:rPr>
        <w:t>В Законе «Об образовании» говорится о необходимости формирования уже в дошкольном возрасте начала самосознания ребенка, себя как члена семьи, гражданина города, как активного преобразователя окружающей и общественной среды. Наша задача – растить гражданина-труженика, которому в будущем предстоит стать созидателем, принося людям, семье, обществу пользу.</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 к своей земле, воспринимаемым в качестве родной, естественной и привычной среды обитания человека.</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Самое большое счастье для родителей – вырастить здоровых и высоконравственных детей. Дошкольники очень эмоциональны. Это эмоционально-образное восприятие окружающего мира может стать основой формирования патриотизма.</w:t>
      </w:r>
    </w:p>
    <w:p w:rsidR="00801F60" w:rsidRPr="00801F60" w:rsidRDefault="00801F60" w:rsidP="00801F60">
      <w:pPr>
        <w:pStyle w:val="c0"/>
        <w:shd w:val="clear" w:color="auto" w:fill="FFFFFF"/>
        <w:spacing w:before="0" w:beforeAutospacing="0" w:after="0" w:afterAutospacing="0"/>
        <w:jc w:val="both"/>
        <w:rPr>
          <w:rFonts w:ascii="Calibri" w:hAnsi="Calibri"/>
          <w:color w:val="000000"/>
        </w:rPr>
      </w:pPr>
      <w:r w:rsidRPr="00801F60">
        <w:rPr>
          <w:rStyle w:val="c3"/>
          <w:color w:val="000000"/>
        </w:rPr>
        <w:t>    </w:t>
      </w:r>
      <w:r w:rsidRPr="00801F60">
        <w:rPr>
          <w:rStyle w:val="c3"/>
          <w:b/>
          <w:bCs/>
          <w:color w:val="000000"/>
        </w:rPr>
        <w:t>Цель: воспитание гуманной, духовно-нравственной личности, достойных будущих граждан России, патриотов своего Отечества.</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Невозможно переоценить роль музыки в патриотическом воспитании дошкольников.</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b/>
          <w:bCs/>
          <w:color w:val="000000"/>
        </w:rPr>
        <w:t>Задачи:</w:t>
      </w:r>
    </w:p>
    <w:p w:rsidR="00801F60" w:rsidRPr="00801F60" w:rsidRDefault="00801F60" w:rsidP="00801F60">
      <w:pPr>
        <w:pStyle w:val="c0"/>
        <w:shd w:val="clear" w:color="auto" w:fill="FFFFFF"/>
        <w:spacing w:before="0" w:beforeAutospacing="0" w:after="0" w:afterAutospacing="0"/>
        <w:jc w:val="both"/>
        <w:rPr>
          <w:rFonts w:ascii="Calibri" w:hAnsi="Calibri"/>
          <w:color w:val="000000"/>
        </w:rPr>
      </w:pPr>
      <w:r w:rsidRPr="00801F60">
        <w:rPr>
          <w:rStyle w:val="c3"/>
          <w:color w:val="000000"/>
        </w:rPr>
        <w:t>- ярко выплеснуть свои эмоции;</w:t>
      </w:r>
    </w:p>
    <w:p w:rsidR="00801F60" w:rsidRPr="00801F60" w:rsidRDefault="00801F60" w:rsidP="00801F60">
      <w:pPr>
        <w:pStyle w:val="c0"/>
        <w:shd w:val="clear" w:color="auto" w:fill="FFFFFF"/>
        <w:spacing w:before="0" w:beforeAutospacing="0" w:after="0" w:afterAutospacing="0"/>
        <w:jc w:val="both"/>
        <w:rPr>
          <w:rFonts w:ascii="Calibri" w:hAnsi="Calibri"/>
          <w:color w:val="000000"/>
        </w:rPr>
      </w:pPr>
      <w:r w:rsidRPr="00801F60">
        <w:rPr>
          <w:rStyle w:val="c3"/>
          <w:color w:val="000000"/>
        </w:rPr>
        <w:t>- выразить свое любовное отношение к тому уголку Родины, в котором он живет, ребенку помогает обстановка праздников и развлечений;</w:t>
      </w:r>
    </w:p>
    <w:p w:rsidR="00801F60" w:rsidRPr="00801F60" w:rsidRDefault="00801F60" w:rsidP="00801F60">
      <w:pPr>
        <w:pStyle w:val="c0"/>
        <w:shd w:val="clear" w:color="auto" w:fill="FFFFFF"/>
        <w:spacing w:before="0" w:beforeAutospacing="0" w:after="0" w:afterAutospacing="0"/>
        <w:jc w:val="both"/>
        <w:rPr>
          <w:rFonts w:ascii="Calibri" w:hAnsi="Calibri"/>
          <w:color w:val="000000"/>
        </w:rPr>
      </w:pPr>
      <w:r w:rsidRPr="00801F60">
        <w:rPr>
          <w:rStyle w:val="c3"/>
          <w:color w:val="000000"/>
        </w:rPr>
        <w:t>-  формирование таких качеств, как коллективизм, любовь к своему дому;</w:t>
      </w:r>
    </w:p>
    <w:p w:rsidR="00801F60" w:rsidRPr="00801F60" w:rsidRDefault="00801F60" w:rsidP="00801F60">
      <w:pPr>
        <w:pStyle w:val="c0"/>
        <w:shd w:val="clear" w:color="auto" w:fill="FFFFFF"/>
        <w:spacing w:before="0" w:beforeAutospacing="0" w:after="0" w:afterAutospacing="0"/>
        <w:jc w:val="both"/>
        <w:rPr>
          <w:rFonts w:ascii="Calibri" w:hAnsi="Calibri"/>
          <w:color w:val="000000"/>
        </w:rPr>
      </w:pPr>
      <w:r w:rsidRPr="00801F60">
        <w:rPr>
          <w:rStyle w:val="c3"/>
          <w:color w:val="000000"/>
        </w:rPr>
        <w:t>- бережное отношение к природе (постоянно осуществляется как на образовательной деятельности, так и на музыкальных занятиях. Дети учатся сопереживать, упражняются в хороших поступках, сами не замечая этого.</w:t>
      </w:r>
    </w:p>
    <w:p w:rsidR="00801F60" w:rsidRPr="00801F60" w:rsidRDefault="00801F60" w:rsidP="00801F60">
      <w:pPr>
        <w:pStyle w:val="c0"/>
        <w:shd w:val="clear" w:color="auto" w:fill="FFFFFF"/>
        <w:spacing w:before="0" w:beforeAutospacing="0" w:after="0" w:afterAutospacing="0"/>
        <w:jc w:val="both"/>
        <w:rPr>
          <w:rFonts w:ascii="Calibri" w:hAnsi="Calibri"/>
          <w:color w:val="000000"/>
        </w:rPr>
      </w:pPr>
      <w:r w:rsidRPr="00801F60">
        <w:rPr>
          <w:rStyle w:val="c3"/>
          <w:color w:val="000000"/>
        </w:rPr>
        <w:t>       В процессе формирования интегративных личностных качеств детей, взаимодействи</w:t>
      </w:r>
      <w:r>
        <w:rPr>
          <w:rStyle w:val="c3"/>
          <w:color w:val="000000"/>
        </w:rPr>
        <w:t>е</w:t>
      </w:r>
      <w:r w:rsidRPr="00801F60">
        <w:rPr>
          <w:rStyle w:val="c3"/>
          <w:color w:val="000000"/>
        </w:rPr>
        <w:t xml:space="preserve"> всех педагогов ДОУ</w:t>
      </w:r>
      <w:r>
        <w:rPr>
          <w:rStyle w:val="c3"/>
          <w:color w:val="000000"/>
        </w:rPr>
        <w:t xml:space="preserve"> очень важно</w:t>
      </w:r>
      <w:r w:rsidRPr="00801F60">
        <w:rPr>
          <w:rStyle w:val="c3"/>
          <w:color w:val="000000"/>
        </w:rPr>
        <w:t>.</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 </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Главное в нравственно-патриотическом воспитании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lastRenderedPageBreak/>
        <w:t>Большие потенциальные возможности нравственно-патриотического воздействия заключаются в народной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природе, жизнелюбием, чувством юмора.</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Народная музыка вызывает интерес детей, приносит им радость, создает хорошее настроение, снимает чувство страха, беспокойства, тревоги – словом, обеспечивает эмоционально – психологическое благополучие. Богатство и разнообразие содержания детского фольклора позволяют выбирать наиболее яркие его образцы. Все народные песни, а также народные мелодии, используемые в слушании и ритмической деятельности ребят, обладают большими художественными достоинствами и высокой познавательной ценностью.</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 xml:space="preserve">Посредством народной музыки дети знакомятся с жизнью и бытом русского народа, с образцами народного музыкального творчества. </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Произведения русского музыкального и устного народного творчества, используемые в работе с дошкольниками, просты, образны, мелодичны, поэтому дети их быстро усваивают. Эти песни способствуют:</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 развитию первоначальных певческих навыков у детей;</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 очень эффективны в качестве распевания.</w:t>
      </w:r>
    </w:p>
    <w:p w:rsidR="00801F60" w:rsidRPr="00801F60" w:rsidRDefault="00801F60" w:rsidP="00801F60">
      <w:pPr>
        <w:pStyle w:val="c0"/>
        <w:shd w:val="clear" w:color="auto" w:fill="FFFFFF"/>
        <w:spacing w:before="0" w:beforeAutospacing="0" w:after="0" w:afterAutospacing="0"/>
        <w:ind w:left="-284"/>
        <w:jc w:val="both"/>
        <w:rPr>
          <w:rFonts w:ascii="Calibri" w:hAnsi="Calibri"/>
          <w:color w:val="000000"/>
        </w:rPr>
      </w:pPr>
      <w:r w:rsidRPr="00801F60">
        <w:rPr>
          <w:rStyle w:val="c3"/>
          <w:color w:val="000000"/>
        </w:rPr>
        <w:t>        В  работе с детьми необходимо добиваться, чтобы они были не только активными слушателями и зрителями, но и стали активными исполнителями песен, плясок, хороводов, музыкальных игр и т.п., активно включались в работу и по подготовке к праздникам и развлечениям.</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Таким образом, приобщая детей к музыкальному наследию своего народа, мы воспитываем в них чувство патриотизма, а оно неотделимо от воспитания чувства национальной гордости.</w:t>
      </w:r>
    </w:p>
    <w:p w:rsidR="001110B2" w:rsidRPr="00801F60" w:rsidRDefault="00801F60" w:rsidP="001110B2">
      <w:pPr>
        <w:pStyle w:val="c0"/>
        <w:shd w:val="clear" w:color="auto" w:fill="FFFFFF"/>
        <w:spacing w:before="0" w:beforeAutospacing="0" w:after="0" w:afterAutospacing="0"/>
        <w:ind w:left="-284" w:firstLine="568"/>
        <w:jc w:val="both"/>
        <w:rPr>
          <w:rStyle w:val="c3"/>
          <w:color w:val="000000"/>
        </w:rPr>
      </w:pPr>
      <w:r w:rsidRPr="00801F60">
        <w:rPr>
          <w:rStyle w:val="c3"/>
          <w:color w:val="000000"/>
        </w:rPr>
        <w:t xml:space="preserve">Для ребенка-дошкольника Родина – это мама, близкие родные люди, окружающие его. Это дом, где он живет, двор, где играет, это детский сад с его воспитателями и друзьями. От того, что видит и слышит ребенок с детства, зависит формирование его сознания и отношение к окружающему. Нравственное воспитание ребенка-дошкольника – это, прежде всего воспитание любви и уважения к матери. Для многих людей это слово «мама» – самое прекрасное слово на земле. </w:t>
      </w:r>
    </w:p>
    <w:p w:rsidR="00801F60" w:rsidRPr="00801F60" w:rsidRDefault="001110B2" w:rsidP="00801F60">
      <w:pPr>
        <w:pStyle w:val="c0"/>
        <w:shd w:val="clear" w:color="auto" w:fill="FFFFFF"/>
        <w:spacing w:before="0" w:beforeAutospacing="0" w:after="0" w:afterAutospacing="0"/>
        <w:ind w:left="-284" w:firstLine="568"/>
        <w:jc w:val="both"/>
        <w:rPr>
          <w:rFonts w:ascii="Calibri" w:hAnsi="Calibri"/>
          <w:color w:val="000000"/>
        </w:rPr>
      </w:pPr>
      <w:r>
        <w:rPr>
          <w:rStyle w:val="c3"/>
          <w:color w:val="000000"/>
        </w:rPr>
        <w:t>Важная роль в формировании патриотизма - э</w:t>
      </w:r>
      <w:r w:rsidR="00801F60" w:rsidRPr="00801F60">
        <w:rPr>
          <w:rStyle w:val="c3"/>
          <w:color w:val="000000"/>
        </w:rPr>
        <w:t>то знакомство с малой Родиной. Дети любят узнавать о том месте, где они родились и живут в настоящее время. </w:t>
      </w:r>
      <w:r>
        <w:rPr>
          <w:rStyle w:val="c3"/>
          <w:color w:val="333333"/>
        </w:rPr>
        <w:t xml:space="preserve">Знакомить детей с </w:t>
      </w:r>
      <w:r w:rsidR="00801F60" w:rsidRPr="00801F60">
        <w:rPr>
          <w:rStyle w:val="c3"/>
          <w:color w:val="000000"/>
        </w:rPr>
        <w:t xml:space="preserve">историей, традициями, достопримечательностями. Показать красоту нашего </w:t>
      </w:r>
      <w:r>
        <w:rPr>
          <w:rStyle w:val="c3"/>
          <w:color w:val="000000"/>
        </w:rPr>
        <w:t>села</w:t>
      </w:r>
      <w:r w:rsidR="00801F60" w:rsidRPr="00801F60">
        <w:rPr>
          <w:rStyle w:val="c3"/>
          <w:color w:val="000000"/>
        </w:rPr>
        <w:t xml:space="preserve"> в любом виде деятельности (будь то прогулка, беседа, экскурсия). Очень важно это сделать умело, в доступной для детей форме.</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 xml:space="preserve">В детском саду также есть свои традиции и праздники, </w:t>
      </w:r>
      <w:r w:rsidR="001110B2">
        <w:rPr>
          <w:rStyle w:val="c3"/>
          <w:color w:val="000000"/>
        </w:rPr>
        <w:t xml:space="preserve">досуги и развлечения и особо любимые </w:t>
      </w:r>
      <w:r w:rsidRPr="00801F60">
        <w:rPr>
          <w:rStyle w:val="c3"/>
          <w:color w:val="000000"/>
        </w:rPr>
        <w:t xml:space="preserve">народные праздники: </w:t>
      </w:r>
      <w:r w:rsidR="001110B2">
        <w:rPr>
          <w:rStyle w:val="c3"/>
          <w:color w:val="000000"/>
        </w:rPr>
        <w:t xml:space="preserve">«Святки», </w:t>
      </w:r>
      <w:r w:rsidRPr="00801F60">
        <w:rPr>
          <w:rStyle w:val="c3"/>
          <w:color w:val="000000"/>
        </w:rPr>
        <w:t> «Масленица»</w:t>
      </w:r>
      <w:r w:rsidR="001110B2">
        <w:rPr>
          <w:rStyle w:val="c3"/>
          <w:color w:val="000000"/>
        </w:rPr>
        <w:t xml:space="preserve">, «Пасха». </w:t>
      </w:r>
      <w:r w:rsidRPr="00801F60">
        <w:rPr>
          <w:rStyle w:val="c3"/>
          <w:color w:val="000000"/>
        </w:rPr>
        <w:t>У детей всегда остается очень много впечатлений после так</w:t>
      </w:r>
      <w:r w:rsidR="001110B2">
        <w:rPr>
          <w:rStyle w:val="c3"/>
          <w:color w:val="000000"/>
        </w:rPr>
        <w:t>их</w:t>
      </w:r>
      <w:r w:rsidRPr="00801F60">
        <w:rPr>
          <w:rStyle w:val="c3"/>
          <w:color w:val="000000"/>
        </w:rPr>
        <w:t xml:space="preserve"> праздник</w:t>
      </w:r>
      <w:r w:rsidR="001110B2">
        <w:rPr>
          <w:rStyle w:val="c3"/>
          <w:color w:val="000000"/>
        </w:rPr>
        <w:t>ов</w:t>
      </w:r>
      <w:r w:rsidRPr="00801F60">
        <w:rPr>
          <w:rStyle w:val="c3"/>
          <w:color w:val="000000"/>
        </w:rPr>
        <w:t xml:space="preserve">. Знакомство детей с культурой, языком, традициями, обрядами  народа укрепляет связь между поколениями, развивает чувство принадлежности и уважения к истории </w:t>
      </w:r>
      <w:r w:rsidR="001110B2">
        <w:rPr>
          <w:rStyle w:val="c3"/>
          <w:color w:val="000000"/>
        </w:rPr>
        <w:t>родного села</w:t>
      </w:r>
      <w:r w:rsidRPr="00801F60">
        <w:rPr>
          <w:rStyle w:val="c3"/>
          <w:color w:val="000000"/>
        </w:rPr>
        <w:t>.</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 xml:space="preserve">Одной из слагаемых патриотизма – воспитание любви к родной природе на прогулках и экскурсиях. Чувство любви к родной природе – еще одно из слагаемых патриотизма. Именно воспитанием любви к родной природе, можно и нужно развивать 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 Через восприятие музыкальных образов, вызывающих у детей разнообразные эмоциональные переживания, чувства радости, грусти, нежности, доброты, </w:t>
      </w:r>
      <w:r w:rsidR="001110B2">
        <w:rPr>
          <w:rStyle w:val="c3"/>
          <w:color w:val="000000"/>
        </w:rPr>
        <w:t>нужно</w:t>
      </w:r>
      <w:r w:rsidRPr="00801F60">
        <w:rPr>
          <w:rStyle w:val="c3"/>
          <w:color w:val="000000"/>
        </w:rPr>
        <w:t xml:space="preserve"> воспитыва</w:t>
      </w:r>
      <w:r w:rsidR="001110B2">
        <w:rPr>
          <w:rStyle w:val="c3"/>
          <w:color w:val="000000"/>
        </w:rPr>
        <w:t>ть</w:t>
      </w:r>
      <w:r w:rsidRPr="00801F60">
        <w:rPr>
          <w:rStyle w:val="c3"/>
          <w:color w:val="000000"/>
        </w:rPr>
        <w:t xml:space="preserve"> такое же отношение и к образам реальной природы.</w:t>
      </w:r>
    </w:p>
    <w:p w:rsidR="00801F60" w:rsidRPr="00801F60" w:rsidRDefault="00801F60" w:rsidP="00801F60">
      <w:pPr>
        <w:pStyle w:val="c0"/>
        <w:shd w:val="clear" w:color="auto" w:fill="FFFFFF"/>
        <w:spacing w:before="0" w:beforeAutospacing="0" w:after="0" w:afterAutospacing="0"/>
        <w:ind w:left="-284" w:firstLine="568"/>
        <w:jc w:val="both"/>
        <w:rPr>
          <w:rFonts w:ascii="Calibri" w:hAnsi="Calibri"/>
          <w:color w:val="000000"/>
        </w:rPr>
      </w:pPr>
      <w:r w:rsidRPr="00801F60">
        <w:rPr>
          <w:rStyle w:val="c3"/>
          <w:color w:val="000000"/>
        </w:rPr>
        <w:t xml:space="preserve">Выразительность музыкального языка, яркость и поэтичность стихов помогают детям почувствовать теплоту и сердечность песен, воспевающих красоту родной природы. В репертуаре программы по музыке много музыкальных произведений, в которых переданы </w:t>
      </w:r>
      <w:r w:rsidRPr="00801F60">
        <w:rPr>
          <w:rStyle w:val="c3"/>
          <w:color w:val="000000"/>
        </w:rPr>
        <w:lastRenderedPageBreak/>
        <w:t>образы хорошо знакомых детям животных и птиц. Дети с огромным удовольствием передают с помощью выразительных движений эти образы. Помимо этого в разделе слушания музыки программой предлагается масса инструментальной музыки, характеризующая образы природы: П.</w:t>
      </w:r>
      <w:r w:rsidR="001110B2">
        <w:rPr>
          <w:rStyle w:val="c3"/>
          <w:color w:val="000000"/>
        </w:rPr>
        <w:t xml:space="preserve"> </w:t>
      </w:r>
      <w:r w:rsidRPr="00801F60">
        <w:rPr>
          <w:rStyle w:val="c3"/>
          <w:color w:val="000000"/>
        </w:rPr>
        <w:t>Чайковский цикл «Времена года», А.</w:t>
      </w:r>
      <w:r w:rsidR="001110B2">
        <w:rPr>
          <w:rStyle w:val="c3"/>
          <w:color w:val="000000"/>
        </w:rPr>
        <w:t xml:space="preserve"> </w:t>
      </w:r>
      <w:r w:rsidRPr="00801F60">
        <w:rPr>
          <w:rStyle w:val="c3"/>
          <w:color w:val="000000"/>
        </w:rPr>
        <w:t>Вивальди цикл «Времена года», Ж.К. Сен-Санс цикл «Карнавал животных», С. Прокофьев цикл «Детская музыка», С. Прокофьев симфоническая сказка «Петя и волк», Э. Григ сюита «Пер Гюнт» и множество других пьес и музыкальных произведений для детей.</w:t>
      </w:r>
    </w:p>
    <w:p w:rsidR="001110B2" w:rsidRDefault="00801F60" w:rsidP="00801F60">
      <w:pPr>
        <w:pStyle w:val="c0"/>
        <w:shd w:val="clear" w:color="auto" w:fill="FFFFFF"/>
        <w:spacing w:before="0" w:beforeAutospacing="0" w:after="0" w:afterAutospacing="0"/>
        <w:ind w:left="-284" w:firstLine="568"/>
        <w:jc w:val="both"/>
        <w:rPr>
          <w:rStyle w:val="c3"/>
          <w:color w:val="000000"/>
        </w:rPr>
      </w:pPr>
      <w:r w:rsidRPr="00801F60">
        <w:rPr>
          <w:rStyle w:val="c3"/>
          <w:color w:val="000000"/>
        </w:rPr>
        <w:t>Особое значение в рамках нравственно-патриотического воспитания имеет тема</w:t>
      </w:r>
      <w:r w:rsidR="001110B2">
        <w:rPr>
          <w:rStyle w:val="c3"/>
          <w:color w:val="000000"/>
        </w:rPr>
        <w:t xml:space="preserve"> Сталинградской битвы.  </w:t>
      </w:r>
      <w:r w:rsidRPr="00801F60">
        <w:rPr>
          <w:rStyle w:val="c3"/>
          <w:color w:val="000000"/>
        </w:rPr>
        <w:t xml:space="preserve">Говоря о защитниках нашей Родины, нельзя оставлять без внимания и тему Великой Победы. Мы раскрываем детям величие подвига советского солдата, знакомя их с песнями тех времен и о тех временах. </w:t>
      </w:r>
    </w:p>
    <w:p w:rsidR="00801F60" w:rsidRPr="00801F60" w:rsidRDefault="00801F60" w:rsidP="001110B2">
      <w:pPr>
        <w:pStyle w:val="c0"/>
        <w:shd w:val="clear" w:color="auto" w:fill="FFFFFF"/>
        <w:spacing w:before="0" w:beforeAutospacing="0" w:after="0" w:afterAutospacing="0"/>
        <w:ind w:left="-284" w:firstLine="568"/>
        <w:jc w:val="both"/>
      </w:pPr>
      <w:r w:rsidRPr="00801F60">
        <w:rPr>
          <w:rStyle w:val="c3"/>
          <w:color w:val="000000"/>
        </w:rPr>
        <w:t xml:space="preserve">Совместное решение задач нравственно-патриотического воспитания </w:t>
      </w:r>
      <w:r w:rsidR="001110B2">
        <w:rPr>
          <w:rStyle w:val="c3"/>
          <w:color w:val="000000"/>
        </w:rPr>
        <w:t xml:space="preserve">надеюсь поможет нам посеять </w:t>
      </w:r>
      <w:r w:rsidR="001D2592">
        <w:rPr>
          <w:rStyle w:val="c3"/>
          <w:color w:val="000000"/>
        </w:rPr>
        <w:t xml:space="preserve">в сердцах наших детей </w:t>
      </w:r>
      <w:bookmarkStart w:id="0" w:name="_GoBack"/>
      <w:bookmarkEnd w:id="0"/>
      <w:r w:rsidR="001110B2">
        <w:rPr>
          <w:rStyle w:val="c3"/>
          <w:color w:val="000000"/>
        </w:rPr>
        <w:t>зерно бережного отношения друг к другу, родному краю и родине.</w:t>
      </w:r>
    </w:p>
    <w:p w:rsidR="00801F60" w:rsidRPr="00801F60" w:rsidRDefault="00801F60" w:rsidP="00EC3F22">
      <w:pPr>
        <w:rPr>
          <w:rFonts w:ascii="Times New Roman" w:hAnsi="Times New Roman" w:cs="Times New Roman"/>
          <w:sz w:val="24"/>
          <w:szCs w:val="24"/>
        </w:rPr>
      </w:pPr>
    </w:p>
    <w:p w:rsidR="00801F60" w:rsidRPr="00801F60" w:rsidRDefault="00801F60" w:rsidP="00EC3F22">
      <w:pPr>
        <w:rPr>
          <w:rFonts w:ascii="Times New Roman" w:hAnsi="Times New Roman" w:cs="Times New Roman"/>
          <w:sz w:val="24"/>
          <w:szCs w:val="24"/>
        </w:rPr>
      </w:pPr>
    </w:p>
    <w:p w:rsidR="00801F60" w:rsidRPr="00801F60" w:rsidRDefault="00801F60" w:rsidP="00EC3F22">
      <w:pPr>
        <w:rPr>
          <w:rFonts w:ascii="Times New Roman" w:hAnsi="Times New Roman" w:cs="Times New Roman"/>
          <w:sz w:val="24"/>
          <w:szCs w:val="24"/>
        </w:rPr>
      </w:pPr>
    </w:p>
    <w:p w:rsidR="00801F60" w:rsidRPr="00801F60" w:rsidRDefault="00801F60" w:rsidP="00EC3F22">
      <w:pPr>
        <w:rPr>
          <w:rFonts w:ascii="Times New Roman" w:hAnsi="Times New Roman" w:cs="Times New Roman"/>
          <w:sz w:val="24"/>
          <w:szCs w:val="24"/>
        </w:rPr>
      </w:pPr>
    </w:p>
    <w:p w:rsidR="00801F60" w:rsidRPr="00801F60" w:rsidRDefault="00801F60" w:rsidP="00EC3F22">
      <w:pPr>
        <w:rPr>
          <w:rFonts w:ascii="Times New Roman" w:hAnsi="Times New Roman" w:cs="Times New Roman"/>
          <w:sz w:val="24"/>
          <w:szCs w:val="24"/>
        </w:rPr>
      </w:pPr>
    </w:p>
    <w:p w:rsidR="00801F60" w:rsidRPr="00801F60" w:rsidRDefault="00801F60" w:rsidP="00EC3F22">
      <w:pPr>
        <w:rPr>
          <w:rFonts w:ascii="Times New Roman" w:hAnsi="Times New Roman" w:cs="Times New Roman"/>
          <w:sz w:val="24"/>
          <w:szCs w:val="24"/>
        </w:rPr>
      </w:pPr>
    </w:p>
    <w:p w:rsidR="00801F60" w:rsidRPr="00801F60" w:rsidRDefault="00801F60" w:rsidP="00EC3F22">
      <w:pPr>
        <w:rPr>
          <w:rFonts w:ascii="Times New Roman" w:hAnsi="Times New Roman" w:cs="Times New Roman"/>
          <w:sz w:val="24"/>
          <w:szCs w:val="24"/>
        </w:rPr>
      </w:pPr>
    </w:p>
    <w:sectPr w:rsidR="00801F60" w:rsidRPr="0080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4D"/>
    <w:rsid w:val="000D7A4D"/>
    <w:rsid w:val="001110B2"/>
    <w:rsid w:val="001D2592"/>
    <w:rsid w:val="00692C89"/>
    <w:rsid w:val="00801F60"/>
    <w:rsid w:val="009F0D23"/>
    <w:rsid w:val="00EC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2C89"/>
    <w:rPr>
      <w:b/>
      <w:bCs/>
    </w:rPr>
  </w:style>
  <w:style w:type="paragraph" w:customStyle="1" w:styleId="c1">
    <w:name w:val="c1"/>
    <w:basedOn w:val="a"/>
    <w:rsid w:val="00801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1F60"/>
  </w:style>
  <w:style w:type="paragraph" w:customStyle="1" w:styleId="c8">
    <w:name w:val="c8"/>
    <w:basedOn w:val="a"/>
    <w:rsid w:val="0080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01F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2C89"/>
    <w:rPr>
      <w:b/>
      <w:bCs/>
    </w:rPr>
  </w:style>
  <w:style w:type="paragraph" w:customStyle="1" w:styleId="c1">
    <w:name w:val="c1"/>
    <w:basedOn w:val="a"/>
    <w:rsid w:val="00801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1F60"/>
  </w:style>
  <w:style w:type="paragraph" w:customStyle="1" w:styleId="c8">
    <w:name w:val="c8"/>
    <w:basedOn w:val="a"/>
    <w:rsid w:val="0080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01F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7065">
      <w:bodyDiv w:val="1"/>
      <w:marLeft w:val="0"/>
      <w:marRight w:val="0"/>
      <w:marTop w:val="0"/>
      <w:marBottom w:val="0"/>
      <w:divBdr>
        <w:top w:val="none" w:sz="0" w:space="0" w:color="auto"/>
        <w:left w:val="none" w:sz="0" w:space="0" w:color="auto"/>
        <w:bottom w:val="none" w:sz="0" w:space="0" w:color="auto"/>
        <w:right w:val="none" w:sz="0" w:space="0" w:color="auto"/>
      </w:divBdr>
    </w:div>
    <w:div w:id="525480939">
      <w:bodyDiv w:val="1"/>
      <w:marLeft w:val="0"/>
      <w:marRight w:val="0"/>
      <w:marTop w:val="0"/>
      <w:marBottom w:val="0"/>
      <w:divBdr>
        <w:top w:val="none" w:sz="0" w:space="0" w:color="auto"/>
        <w:left w:val="none" w:sz="0" w:space="0" w:color="auto"/>
        <w:bottom w:val="none" w:sz="0" w:space="0" w:color="auto"/>
        <w:right w:val="none" w:sz="0" w:space="0" w:color="auto"/>
      </w:divBdr>
    </w:div>
    <w:div w:id="1596396428">
      <w:bodyDiv w:val="1"/>
      <w:marLeft w:val="0"/>
      <w:marRight w:val="0"/>
      <w:marTop w:val="0"/>
      <w:marBottom w:val="0"/>
      <w:divBdr>
        <w:top w:val="none" w:sz="0" w:space="0" w:color="auto"/>
        <w:left w:val="none" w:sz="0" w:space="0" w:color="auto"/>
        <w:bottom w:val="none" w:sz="0" w:space="0" w:color="auto"/>
        <w:right w:val="none" w:sz="0" w:space="0" w:color="auto"/>
      </w:divBdr>
    </w:div>
    <w:div w:id="19478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4</cp:revision>
  <dcterms:created xsi:type="dcterms:W3CDTF">2020-01-23T13:14:00Z</dcterms:created>
  <dcterms:modified xsi:type="dcterms:W3CDTF">2020-01-23T13:48:00Z</dcterms:modified>
</cp:coreProperties>
</file>