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/>
          <w:b/>
          <w:bCs/>
          <w:color w:val="000000"/>
          <w:sz w:val="32"/>
          <w:szCs w:val="32"/>
        </w:rPr>
        <w:t>Деловая игра </w:t>
      </w:r>
      <w:r>
        <w:rPr>
          <w:rFonts w:ascii="Arial Black" w:hAnsi="Arial Black"/>
          <w:b/>
          <w:bCs/>
          <w:color w:val="111111"/>
          <w:sz w:val="32"/>
          <w:szCs w:val="32"/>
        </w:rPr>
        <w:t>для педагогов ДОУ по развитию речи детей дошкольного возраста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Речь – это удивительное сильное средство,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     </w:t>
      </w:r>
      <w:r>
        <w:rPr>
          <w:i/>
          <w:iCs/>
          <w:color w:val="000000"/>
          <w:sz w:val="27"/>
          <w:szCs w:val="27"/>
        </w:rPr>
        <w:t>но нужно иметь много ума,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302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</w:t>
      </w:r>
      <w:r>
        <w:rPr>
          <w:i/>
          <w:iCs/>
          <w:color w:val="000000"/>
          <w:sz w:val="27"/>
          <w:szCs w:val="27"/>
        </w:rPr>
        <w:t>чтобы пользоваться им.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  <w:iCs/>
          <w:color w:val="000000"/>
          <w:sz w:val="27"/>
          <w:szCs w:val="27"/>
        </w:rPr>
        <w:t>Г. Гегель.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32"/>
          <w:szCs w:val="32"/>
        </w:rPr>
        <w:t>Описание работы:</w:t>
      </w:r>
      <w:r>
        <w:rPr>
          <w:color w:val="000000"/>
          <w:sz w:val="32"/>
          <w:szCs w:val="32"/>
        </w:rPr>
        <w:t> предлагаю вам деловую игру для воспитателей</w:t>
      </w:r>
      <w:r>
        <w:rPr>
          <w:color w:val="000000"/>
          <w:sz w:val="27"/>
          <w:szCs w:val="27"/>
        </w:rPr>
        <w:t> «Речевое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32"/>
          <w:szCs w:val="32"/>
        </w:rPr>
        <w:t>развитие дошкольников». Данный материал будет полезен воспитателям, старшим воспитателям, методистам дошкольных отделений. Деловая игра направлена на повышение профессиональной компетентности, педагогического мастерства воспитателей в осуществлении задач речевого развития детей дошкольного возраста.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 </w:t>
      </w:r>
      <w:r>
        <w:rPr>
          <w:color w:val="000000"/>
          <w:sz w:val="32"/>
          <w:szCs w:val="32"/>
        </w:rPr>
        <w:t>совершенствование работы по речевому развитию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дошкольном учреждении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> Уточнить знания и умения педагогов в области речевого развития дошкольников.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> Активизировать знания педагогов о методах, приемах и средствах развития речи дошкольников.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> Повысить компетентность педагогов в области речевого развития дошкольников.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> Развивать коммуникативные качества педагогов, умение работать в коллективе, умение обсуждать и согласовывать предложенные вопросы, задания, развивать творческую активность участников.</w:t>
      </w:r>
      <w:r>
        <w:rPr>
          <w:color w:val="000000"/>
          <w:sz w:val="32"/>
          <w:szCs w:val="32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1 раунд «Да-Нет»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1.Команды  быстро и односложно («Да» или «Нет») отвечают на вопросы ведущего.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Для 1 команды:</w:t>
      </w:r>
    </w:p>
    <w:p w:rsidR="00C44078" w:rsidRDefault="00C44078" w:rsidP="00C44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В слове «яркая» 7 звуков. (</w:t>
      </w:r>
      <w:r>
        <w:rPr>
          <w:i/>
          <w:iCs/>
          <w:color w:val="000000"/>
          <w:sz w:val="32"/>
          <w:szCs w:val="32"/>
        </w:rPr>
        <w:t>Да</w:t>
      </w:r>
      <w:r>
        <w:rPr>
          <w:color w:val="000000"/>
          <w:sz w:val="32"/>
          <w:szCs w:val="32"/>
        </w:rPr>
        <w:t>).</w:t>
      </w:r>
    </w:p>
    <w:p w:rsidR="00C44078" w:rsidRDefault="00C44078" w:rsidP="00C44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Общение является ведущим средством развития речи. (</w:t>
      </w:r>
      <w:r>
        <w:rPr>
          <w:i/>
          <w:iCs/>
          <w:color w:val="000000"/>
          <w:sz w:val="32"/>
          <w:szCs w:val="32"/>
        </w:rPr>
        <w:t>Да</w:t>
      </w:r>
      <w:r>
        <w:rPr>
          <w:color w:val="000000"/>
          <w:sz w:val="32"/>
          <w:szCs w:val="32"/>
        </w:rPr>
        <w:t>)</w:t>
      </w:r>
    </w:p>
    <w:p w:rsidR="00C44078" w:rsidRDefault="00C44078" w:rsidP="00C44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Активный словарь ребенка всегда шире пассивного словаря.  (</w:t>
      </w:r>
      <w:r>
        <w:rPr>
          <w:i/>
          <w:iCs/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>.)</w:t>
      </w:r>
    </w:p>
    <w:p w:rsidR="00C44078" w:rsidRDefault="00C44078" w:rsidP="00C44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Обучение рассказыванию по памяти предшествует обучению рассказыванию по воображению. (</w:t>
      </w:r>
      <w:r>
        <w:rPr>
          <w:i/>
          <w:iCs/>
          <w:color w:val="000000"/>
          <w:sz w:val="32"/>
          <w:szCs w:val="32"/>
        </w:rPr>
        <w:t>Да)</w:t>
      </w:r>
    </w:p>
    <w:p w:rsidR="00C44078" w:rsidRDefault="00C44078" w:rsidP="00C440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Интонация, высота и сила голоса не входят в компоненты речи. (</w:t>
      </w:r>
      <w:r>
        <w:rPr>
          <w:i/>
          <w:iCs/>
          <w:color w:val="000000"/>
          <w:sz w:val="32"/>
          <w:szCs w:val="32"/>
        </w:rPr>
        <w:t>Нет)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Для 2 команды:</w:t>
      </w:r>
    </w:p>
    <w:p w:rsidR="00C44078" w:rsidRDefault="00C44078" w:rsidP="00C44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Неисправленная грамматическая ошибка – лишнее подкрепление неправильных условных связей не только у говорящего ребенка, но и у других детей, слышащих его в данный момент. (</w:t>
      </w:r>
      <w:r>
        <w:rPr>
          <w:i/>
          <w:iCs/>
          <w:color w:val="000000"/>
          <w:sz w:val="32"/>
          <w:szCs w:val="32"/>
        </w:rPr>
        <w:t>Да</w:t>
      </w:r>
      <w:r>
        <w:rPr>
          <w:color w:val="000000"/>
          <w:sz w:val="32"/>
          <w:szCs w:val="32"/>
        </w:rPr>
        <w:t>)</w:t>
      </w:r>
    </w:p>
    <w:p w:rsidR="00C44078" w:rsidRDefault="00C44078" w:rsidP="00C44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Оснащение группы разнообразным оборудованием не относится к разделу развития речи детей. (</w:t>
      </w:r>
      <w:r>
        <w:rPr>
          <w:i/>
          <w:iCs/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>)</w:t>
      </w:r>
    </w:p>
    <w:p w:rsidR="00C44078" w:rsidRDefault="00C44078" w:rsidP="00C44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Детей 5 лет нельзя научить произносить  буквы.  (</w:t>
      </w:r>
      <w:r>
        <w:rPr>
          <w:i/>
          <w:iCs/>
          <w:color w:val="000000"/>
          <w:sz w:val="32"/>
          <w:szCs w:val="32"/>
        </w:rPr>
        <w:t>Да)</w:t>
      </w:r>
    </w:p>
    <w:p w:rsidR="00C44078" w:rsidRDefault="00C44078" w:rsidP="00C44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Повторное чтение является приемом формирования восприятия литературного произведения. (</w:t>
      </w:r>
      <w:r>
        <w:rPr>
          <w:i/>
          <w:iCs/>
          <w:color w:val="000000"/>
          <w:sz w:val="32"/>
          <w:szCs w:val="32"/>
        </w:rPr>
        <w:t>Да)</w:t>
      </w:r>
    </w:p>
    <w:p w:rsidR="00C44078" w:rsidRDefault="00C44078" w:rsidP="00C44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Формирование звуковой культуры речи  относится к обязанностям логопеда, а не воспитателя.  (</w:t>
      </w:r>
      <w:r>
        <w:rPr>
          <w:i/>
          <w:iCs/>
          <w:color w:val="000000"/>
          <w:sz w:val="32"/>
          <w:szCs w:val="32"/>
        </w:rPr>
        <w:t>Нет</w:t>
      </w:r>
      <w:r>
        <w:rPr>
          <w:color w:val="000000"/>
          <w:sz w:val="32"/>
          <w:szCs w:val="32"/>
        </w:rPr>
        <w:t>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u w:val="single"/>
        </w:rPr>
        <w:t>2 раунд Игра с пословицами и поговорками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Карточка № 1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Подберите к поговорке сказку, которая подходит ей по смыслу</w:t>
      </w:r>
      <w:r>
        <w:rPr>
          <w:color w:val="000000"/>
          <w:sz w:val="32"/>
          <w:szCs w:val="32"/>
        </w:rPr>
        <w:br/>
        <w:t>1.Не в золоте счастье. (Курочка Ряба)</w:t>
      </w:r>
      <w:r>
        <w:rPr>
          <w:color w:val="000000"/>
          <w:sz w:val="32"/>
          <w:szCs w:val="32"/>
        </w:rPr>
        <w:br/>
        <w:t>2.Чьи хоромы, того и хлеб. (Три медведя)</w:t>
      </w:r>
      <w:r>
        <w:rPr>
          <w:color w:val="000000"/>
          <w:sz w:val="32"/>
          <w:szCs w:val="32"/>
        </w:rPr>
        <w:br/>
        <w:t>3.Не верь речам, где меду слишком, не будь самоуверен слишком. (Колобок)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«Переведите» пословицы на русский язык.</w:t>
      </w:r>
      <w:r>
        <w:rPr>
          <w:color w:val="000000"/>
          <w:sz w:val="32"/>
          <w:szCs w:val="32"/>
        </w:rPr>
        <w:br/>
        <w:t>1.Сын леопарда – тоже леопард (Африка) – </w:t>
      </w:r>
      <w:r>
        <w:rPr>
          <w:i/>
          <w:iCs/>
          <w:color w:val="000000"/>
          <w:sz w:val="32"/>
          <w:szCs w:val="32"/>
        </w:rPr>
        <w:t>Яблоко от яблони недалеко падает</w:t>
      </w:r>
      <w:r>
        <w:rPr>
          <w:color w:val="000000"/>
          <w:sz w:val="32"/>
          <w:szCs w:val="32"/>
        </w:rPr>
        <w:br/>
        <w:t>2.Верблюда под мостом не спрячешь (Афганистан) – </w:t>
      </w:r>
      <w:r>
        <w:rPr>
          <w:i/>
          <w:iCs/>
          <w:color w:val="000000"/>
          <w:sz w:val="32"/>
          <w:szCs w:val="32"/>
        </w:rPr>
        <w:t>Шила в мешке не утаишь</w:t>
      </w:r>
      <w:r>
        <w:rPr>
          <w:color w:val="000000"/>
          <w:sz w:val="32"/>
          <w:szCs w:val="32"/>
        </w:rPr>
        <w:br/>
        <w:t>3.Бойся тихой реки, а не шумной (Греция) – </w:t>
      </w:r>
      <w:r>
        <w:rPr>
          <w:i/>
          <w:iCs/>
          <w:color w:val="000000"/>
          <w:sz w:val="32"/>
          <w:szCs w:val="32"/>
        </w:rPr>
        <w:t>В тихом омуте черти водятся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Карточка № 2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lastRenderedPageBreak/>
        <w:t>Подберите к поговорке сказку, которая подходит ей по смыслу</w:t>
      </w:r>
      <w:r>
        <w:rPr>
          <w:color w:val="000000"/>
          <w:sz w:val="32"/>
          <w:szCs w:val="32"/>
        </w:rPr>
        <w:br/>
        <w:t>1.Вместе вдвое, дело любое, спорится друзья. (Репка)</w:t>
      </w:r>
      <w:r>
        <w:rPr>
          <w:color w:val="000000"/>
          <w:sz w:val="32"/>
          <w:szCs w:val="32"/>
        </w:rPr>
        <w:br/>
        <w:t>2.В тесноте, да не в обиде. (Рукавичка)</w:t>
      </w:r>
      <w:r>
        <w:rPr>
          <w:color w:val="000000"/>
          <w:sz w:val="32"/>
          <w:szCs w:val="32"/>
        </w:rPr>
        <w:br/>
        <w:t>3.Захотел побыть волк в овечьей шкуре, да не вышло. (Волк и семеро козлят)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«Переведите» пословицы на русский язык.</w:t>
      </w:r>
      <w:r>
        <w:rPr>
          <w:color w:val="000000"/>
          <w:sz w:val="32"/>
          <w:szCs w:val="32"/>
        </w:rPr>
        <w:br/>
        <w:t>1.Молчаливый рот – золотой рот (Германия) – </w:t>
      </w:r>
      <w:r>
        <w:rPr>
          <w:i/>
          <w:iCs/>
          <w:color w:val="000000"/>
          <w:sz w:val="32"/>
          <w:szCs w:val="32"/>
        </w:rPr>
        <w:t>Слово серебро – молчанье золото</w:t>
      </w:r>
      <w:r>
        <w:rPr>
          <w:color w:val="000000"/>
          <w:sz w:val="32"/>
          <w:szCs w:val="32"/>
        </w:rPr>
        <w:br/>
        <w:t>2.Тот не заблудится, кто спрашивает (Ирландия) – </w:t>
      </w:r>
      <w:r>
        <w:rPr>
          <w:i/>
          <w:iCs/>
          <w:color w:val="000000"/>
          <w:sz w:val="32"/>
          <w:szCs w:val="32"/>
        </w:rPr>
        <w:t>Язык до Киева доведет</w:t>
      </w:r>
      <w:r>
        <w:rPr>
          <w:color w:val="000000"/>
          <w:sz w:val="32"/>
          <w:szCs w:val="32"/>
        </w:rPr>
        <w:br/>
        <w:t>3.Ошпаренный петух от дождя убегает (Франция) – </w:t>
      </w:r>
      <w:r>
        <w:rPr>
          <w:i/>
          <w:iCs/>
          <w:color w:val="000000"/>
          <w:sz w:val="32"/>
          <w:szCs w:val="32"/>
        </w:rPr>
        <w:t>Обжегшийся на молоке, дует на воду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3 раунд Кроссворды на тему «Речевое развитие дошкольников»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Кроссворд № 1</w:t>
      </w:r>
      <w:r>
        <w:rPr>
          <w:color w:val="000000"/>
          <w:sz w:val="27"/>
          <w:szCs w:val="27"/>
        </w:rPr>
        <w:br/>
        <w:t>1.Речь, рассказ одного человека.</w:t>
      </w:r>
      <w:r>
        <w:rPr>
          <w:color w:val="000000"/>
          <w:sz w:val="27"/>
          <w:szCs w:val="27"/>
        </w:rPr>
        <w:br/>
        <w:t>2.По горизонтали. Создание нового слова на базе другого однокоренного слова при помощи приставки, суффикса.</w:t>
      </w:r>
      <w:r>
        <w:rPr>
          <w:color w:val="000000"/>
          <w:sz w:val="27"/>
          <w:szCs w:val="27"/>
        </w:rPr>
        <w:br/>
        <w:t>2.По вертикали. Часть речи, обозначающая предмет, объект, явление.</w:t>
      </w:r>
      <w:r>
        <w:rPr>
          <w:color w:val="000000"/>
          <w:sz w:val="27"/>
          <w:szCs w:val="27"/>
        </w:rPr>
        <w:br/>
        <w:t>3.Вид рассказа, который начинается с общего определения и названия предмета или объекта, затем идет перечисление признаков, свойств, качеств, завершается итоговой фразой, дающей оценку предмету или высказывающей отношение к нему.</w:t>
      </w:r>
      <w:r>
        <w:rPr>
          <w:color w:val="000000"/>
          <w:sz w:val="27"/>
          <w:szCs w:val="27"/>
        </w:rPr>
        <w:br/>
        <w:t>4.Небольшое литературное произведение в прозе, описание, повествование, история.</w:t>
      </w:r>
      <w:r>
        <w:rPr>
          <w:color w:val="000000"/>
          <w:sz w:val="27"/>
          <w:szCs w:val="27"/>
        </w:rPr>
        <w:br/>
        <w:t>5.Метод, используемый воспитателем на занятиях по развитию речи, при котором используются вопросы, объяснение, беседа, рассказ воспитателя.</w:t>
      </w:r>
      <w:r>
        <w:rPr>
          <w:color w:val="000000"/>
          <w:sz w:val="27"/>
          <w:szCs w:val="27"/>
        </w:rPr>
        <w:br/>
        <w:t>6.Слова, различные по своему звучанию, но близкие по значению.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72A5857" wp14:editId="3A385AFD">
            <wp:extent cx="5981700" cy="448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27"/>
          <w:szCs w:val="27"/>
        </w:rPr>
        <w:t>Ответы:</w:t>
      </w:r>
      <w:r>
        <w:rPr>
          <w:color w:val="000000"/>
          <w:sz w:val="27"/>
          <w:szCs w:val="27"/>
        </w:rPr>
        <w:t> 1.Монолог. 2 по горизонтали. Словообразование. 2 по вертикали. Существительное. 3.Описание. 4.Рассказ. 5.Словесный. 6.Синонимы.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Кроссворд № 2</w:t>
      </w:r>
      <w:r>
        <w:rPr>
          <w:color w:val="000000"/>
          <w:sz w:val="27"/>
          <w:szCs w:val="27"/>
        </w:rPr>
        <w:br/>
        <w:t>1.Слова, противоположные по смыслу.</w:t>
      </w:r>
      <w:r>
        <w:rPr>
          <w:color w:val="000000"/>
          <w:sz w:val="27"/>
          <w:szCs w:val="27"/>
        </w:rPr>
        <w:br/>
        <w:t>2.Вид рассказа, в котором дети должны развить сюжет, развертывающийся во времени и логической последовательности.</w:t>
      </w:r>
      <w:r>
        <w:rPr>
          <w:color w:val="000000"/>
          <w:sz w:val="27"/>
          <w:szCs w:val="27"/>
        </w:rPr>
        <w:br/>
        <w:t>3.Человек, который пишет книги, создает какие-нибудь произведения.</w:t>
      </w:r>
      <w:r>
        <w:rPr>
          <w:color w:val="000000"/>
          <w:sz w:val="27"/>
          <w:szCs w:val="27"/>
        </w:rPr>
        <w:br/>
        <w:t>4.Часть речи, которая обозначает действие предмета.</w:t>
      </w:r>
      <w:r>
        <w:rPr>
          <w:color w:val="000000"/>
          <w:sz w:val="27"/>
          <w:szCs w:val="27"/>
        </w:rPr>
        <w:br/>
        <w:t>5.Метод, используемый воспитателем на занятиях по развитию речи, при котором детям демонстрируются игрушки, предметы, картинки, фотографии, рисунки, слайды и др.</w:t>
      </w:r>
      <w:r>
        <w:rPr>
          <w:color w:val="000000"/>
          <w:sz w:val="27"/>
          <w:szCs w:val="27"/>
        </w:rPr>
        <w:br/>
        <w:t>6.Разговор между двумя людьми.</w:t>
      </w:r>
      <w:r>
        <w:rPr>
          <w:color w:val="000000"/>
          <w:sz w:val="27"/>
          <w:szCs w:val="27"/>
        </w:rPr>
        <w:br/>
        <w:t>7.Вид устного народного творчества, вопрос или задание, которые требуют решения.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E8BD05B" wp14:editId="19B9D1AD">
            <wp:extent cx="5981700" cy="448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b/>
          <w:bCs/>
          <w:color w:val="000000"/>
          <w:sz w:val="27"/>
          <w:szCs w:val="27"/>
        </w:rPr>
        <w:t>Ответы:</w:t>
      </w:r>
      <w:r>
        <w:rPr>
          <w:color w:val="000000"/>
          <w:sz w:val="27"/>
          <w:szCs w:val="27"/>
        </w:rPr>
        <w:t> 1.Антонимы. 2.Повествование. 3.Автор. 4.Глагол. 5.Наглядный. 6.Диалог. 7.Загадка.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4 раунд Конкурс капитанов «Представление»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1)Капитаны команд при помощи пантомимы изображают известные русские пословицы: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-«Слезами горю не поможешь»,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-«Душа в пятки ушла».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-«Не так страшен чёрт, как его малюют»,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-«Волков бояться - в лес не ходить».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2)Капитанам необходимо объяснить значение слов, которые часто встречаются в русских народных сказках так, как вы объяснили бы это детям.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Вопросы 1 команде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чертог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(дворец)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чело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(лоб)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перст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(палец)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Вопросы 2 команде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уста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(губы)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очи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(глаза)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кафтан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(верхняя мужская одежда)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5 раунд «Вопрос-ответ»</w:t>
      </w:r>
      <w:r>
        <w:rPr>
          <w:color w:val="000000"/>
          <w:sz w:val="32"/>
          <w:szCs w:val="32"/>
          <w:u w:val="single"/>
        </w:rPr>
        <w:t> 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Вопросы для 1-ой команды</w:t>
      </w:r>
      <w:r>
        <w:rPr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(на выполнение 3 минуты)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1. Назовите основные формы речи</w:t>
      </w:r>
      <w:r>
        <w:rPr>
          <w:b/>
          <w:bCs/>
          <w:i/>
          <w:iCs/>
          <w:color w:val="000000"/>
          <w:sz w:val="32"/>
          <w:szCs w:val="32"/>
        </w:rPr>
        <w:t>.(диалогическая и монологическая)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2. Вид рассказа, в котором дети должны развивать сюжет, развертывающийся во времени и логической последовательности (</w:t>
      </w:r>
      <w:r>
        <w:rPr>
          <w:b/>
          <w:bCs/>
          <w:i/>
          <w:iCs/>
          <w:color w:val="000000"/>
          <w:sz w:val="32"/>
          <w:szCs w:val="32"/>
        </w:rPr>
        <w:t>повествование)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3. Разговор двух лиц, связанный с какой-либо ситуацией</w:t>
      </w:r>
      <w:r>
        <w:rPr>
          <w:b/>
          <w:bCs/>
          <w:i/>
          <w:iCs/>
          <w:color w:val="000000"/>
          <w:sz w:val="32"/>
          <w:szCs w:val="32"/>
        </w:rPr>
        <w:t>.(диалог)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4. Ведущий прием для активизации речи и мышления</w:t>
      </w:r>
      <w:r>
        <w:rPr>
          <w:b/>
          <w:bCs/>
          <w:i/>
          <w:iCs/>
          <w:color w:val="000000"/>
          <w:sz w:val="32"/>
          <w:szCs w:val="32"/>
        </w:rPr>
        <w:t>.(вопросы педагога)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Вопросы для 2-ой команды</w:t>
      </w:r>
      <w:r>
        <w:rPr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(на выполнение 3 минуты)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1. Как называется вид текста, в котором идет перечисление признаков, свойств, качеств, действий? </w:t>
      </w:r>
      <w:r>
        <w:rPr>
          <w:b/>
          <w:bCs/>
          <w:i/>
          <w:iCs/>
          <w:color w:val="000000"/>
          <w:sz w:val="32"/>
          <w:szCs w:val="32"/>
        </w:rPr>
        <w:t>(описание)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2. С какой возрастной группы начинается работа по обучению детей монологической речи? (</w:t>
      </w:r>
      <w:r>
        <w:rPr>
          <w:b/>
          <w:bCs/>
          <w:i/>
          <w:iCs/>
          <w:color w:val="000000"/>
          <w:sz w:val="32"/>
          <w:szCs w:val="32"/>
        </w:rPr>
        <w:t>средняя группа)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3. Ведущий прием </w:t>
      </w:r>
      <w:proofErr w:type="gramStart"/>
      <w:r>
        <w:rPr>
          <w:i/>
          <w:iCs/>
          <w:color w:val="000000"/>
          <w:sz w:val="32"/>
          <w:szCs w:val="32"/>
        </w:rPr>
        <w:t>в средней группе</w:t>
      </w:r>
      <w:proofErr w:type="gramEnd"/>
      <w:r>
        <w:rPr>
          <w:i/>
          <w:iCs/>
          <w:color w:val="000000"/>
          <w:sz w:val="32"/>
          <w:szCs w:val="32"/>
        </w:rPr>
        <w:t xml:space="preserve"> используемый при составлении рассказа по картине. </w:t>
      </w:r>
      <w:r>
        <w:rPr>
          <w:b/>
          <w:bCs/>
          <w:i/>
          <w:iCs/>
          <w:color w:val="000000"/>
          <w:sz w:val="32"/>
          <w:szCs w:val="32"/>
        </w:rPr>
        <w:t>(образец воспитателя)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4. Речь одного собеседника, обращенная к слушателям.(</w:t>
      </w:r>
      <w:r>
        <w:rPr>
          <w:b/>
          <w:bCs/>
          <w:i/>
          <w:iCs/>
          <w:color w:val="000000"/>
          <w:sz w:val="32"/>
          <w:szCs w:val="32"/>
        </w:rPr>
        <w:t>монолог)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6 раунд «Черный ящик» (задание для двух команд)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Внимание! Вопрос!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 мифологии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в христианской легенде. Итак, это… //яблоко//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Подсказка: Этот предмет есть в сказке А.С. Пушкина «Сказка о мёртвой царевне»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7 раунд «И снова сказки»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1)Вспомните название сказки: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Вопросы 1 команде: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- Сказка о хлебобулочном изделии </w:t>
      </w:r>
      <w:r>
        <w:rPr>
          <w:b/>
          <w:bCs/>
          <w:color w:val="000000"/>
          <w:sz w:val="32"/>
          <w:szCs w:val="32"/>
        </w:rPr>
        <w:t>(«Колобок»)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пенсионере, зарабатывающем на жизнь рыбным промыслом </w:t>
      </w:r>
      <w:r>
        <w:rPr>
          <w:b/>
          <w:bCs/>
          <w:color w:val="000000"/>
          <w:sz w:val="32"/>
          <w:szCs w:val="32"/>
        </w:rPr>
        <w:t>(«Сказка о рыбаке и рыбке»)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ветеринаре </w:t>
      </w:r>
      <w:r>
        <w:rPr>
          <w:b/>
          <w:bCs/>
          <w:color w:val="000000"/>
          <w:sz w:val="32"/>
          <w:szCs w:val="32"/>
        </w:rPr>
        <w:t>(«Доктор Айболит»)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ледяной особе королевских кровей </w:t>
      </w:r>
      <w:r>
        <w:rPr>
          <w:b/>
          <w:bCs/>
          <w:color w:val="000000"/>
          <w:sz w:val="32"/>
          <w:szCs w:val="32"/>
        </w:rPr>
        <w:t>(«Снежная королева»)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пернатом, который после тяжёлого детства в юности всё- таки добился всеобщего признания </w:t>
      </w:r>
      <w:r>
        <w:rPr>
          <w:b/>
          <w:bCs/>
          <w:color w:val="000000"/>
          <w:sz w:val="32"/>
          <w:szCs w:val="32"/>
        </w:rPr>
        <w:t>(«Гадкий утёнок»)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Вопросы 2 команде: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деревенском семействе, вырастившем овощ- гигант </w:t>
      </w:r>
      <w:r>
        <w:rPr>
          <w:b/>
          <w:bCs/>
          <w:color w:val="000000"/>
          <w:sz w:val="32"/>
          <w:szCs w:val="32"/>
        </w:rPr>
        <w:t>(«Репка»)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трудолюбивой девочке </w:t>
      </w:r>
      <w:r>
        <w:rPr>
          <w:b/>
          <w:bCs/>
          <w:color w:val="000000"/>
          <w:sz w:val="32"/>
          <w:szCs w:val="32"/>
        </w:rPr>
        <w:t>(«Золушка»)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лесном общежитии </w:t>
      </w:r>
      <w:r>
        <w:rPr>
          <w:b/>
          <w:bCs/>
          <w:color w:val="000000"/>
          <w:sz w:val="32"/>
          <w:szCs w:val="32"/>
        </w:rPr>
        <w:t>(«Теремок»)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девочке, чьё имя предопределил головной убор </w:t>
      </w:r>
      <w:r>
        <w:rPr>
          <w:b/>
          <w:bCs/>
          <w:color w:val="000000"/>
          <w:sz w:val="32"/>
          <w:szCs w:val="32"/>
        </w:rPr>
        <w:t>(«Красная шапочка»)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Сказка о трёх пятаках, трёх крючках и двенадцати </w:t>
      </w:r>
      <w:r>
        <w:rPr>
          <w:b/>
          <w:bCs/>
          <w:color w:val="000000"/>
          <w:sz w:val="32"/>
          <w:szCs w:val="32"/>
        </w:rPr>
        <w:t>копытах («Три поросёнка»)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2)Каждой команде нужно вспомнить и записать как можно больше двойных </w:t>
      </w:r>
      <w:proofErr w:type="spellStart"/>
      <w:r>
        <w:rPr>
          <w:b/>
          <w:bCs/>
          <w:color w:val="000000"/>
          <w:sz w:val="32"/>
          <w:szCs w:val="32"/>
        </w:rPr>
        <w:t>имен,встречающихся</w:t>
      </w:r>
      <w:proofErr w:type="spellEnd"/>
      <w:r>
        <w:rPr>
          <w:b/>
          <w:bCs/>
          <w:color w:val="000000"/>
          <w:sz w:val="32"/>
          <w:szCs w:val="32"/>
        </w:rPr>
        <w:t xml:space="preserve"> в сказках: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ПОЧТАЛЬОН ПЕЧКИН, СТАРИК ХОТТАБЫЧ, ДЯДЯ ФЕДОР,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БРАТЕЦ КРОЛИК, ДОКТОР АЙБОЛИТ, СИНЬОР ПОМИДОР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КАРЛИК НОС, ОЛЕ ЛУКОЙЕ, ИЛЬЯ МУРОМЕЦ, ДОБРЫНЯ НИКИТИЧ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АЛЕША ПОПОВИЧ, СОЛОВЕЙ РАЗБОЙНИК, ИВАН ЦАРЕВИЧ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ВАСИЛИСА ПРЕМУДРАЯ, СЕСТРИЦА АЛЕНУШКА, КОНЕК ГОРБУНОК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ДОМОВЕНОК КУЗЬКА, МУХА ЦОКОТУХА, МАЛЕНЬКИЙ МУК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КУРОЧКА РЯБА, ЦАРЕВНА ЛЯГУШКА, СПЯЩАЯ КРАСАВИЦА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КРОШЕЧКА ХАВРОШЕЧКА, ЗМЕЙ ГОРЫНЫЧ и другие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Итог деловой игры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теперь я предлагаю вам взять зеркало со своего стола и, передавая по очереди, посмотреть в него. Кого вы в нем видите? Настоящих воспитателей, творческих, грамотных профессионалов своего дела. А теперь последнее задание для команд, сделайте так, чтобы в зеркале вашей группы отражались вы все сразу.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Посмотрите, когда мы вместе - мы сила и именно от нас всех зависит будущее подрастающего поколения.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Подведение итогов деловой игры</w:t>
      </w:r>
      <w:r>
        <w:rPr>
          <w:color w:val="000000"/>
          <w:sz w:val="32"/>
          <w:szCs w:val="32"/>
        </w:rPr>
        <w:br/>
        <w:t>Жюри обсуждает ответы и оценивает их. Учитывается не только их правильность, но и поведение членов команд во время обсуждения, корректность, четкость, грамотность и выразительность речи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Список используемой литературы</w:t>
      </w:r>
      <w:r>
        <w:rPr>
          <w:color w:val="000000"/>
          <w:sz w:val="32"/>
          <w:szCs w:val="32"/>
        </w:rPr>
        <w:br/>
        <w:t>1.Развитие речи и творчества дошкольников: Игры, упражнения, конспекты занятий/ Под ред. О.С. Ушаковой. – М.: ТЦ Сфера, 2001.</w:t>
      </w:r>
      <w:r>
        <w:rPr>
          <w:color w:val="000000"/>
          <w:sz w:val="32"/>
          <w:szCs w:val="32"/>
        </w:rPr>
        <w:br/>
        <w:t xml:space="preserve">2.Справочник старшего воспитателя/ авт.-сост. Н.А. </w:t>
      </w:r>
      <w:proofErr w:type="spellStart"/>
      <w:r>
        <w:rPr>
          <w:color w:val="000000"/>
          <w:sz w:val="32"/>
          <w:szCs w:val="32"/>
        </w:rPr>
        <w:t>Кочетова</w:t>
      </w:r>
      <w:proofErr w:type="spellEnd"/>
      <w:r>
        <w:rPr>
          <w:color w:val="000000"/>
          <w:sz w:val="32"/>
          <w:szCs w:val="32"/>
        </w:rPr>
        <w:t>. – Волгоград: Учитель, 2013.</w:t>
      </w:r>
      <w:r>
        <w:rPr>
          <w:color w:val="000000"/>
          <w:sz w:val="32"/>
          <w:szCs w:val="32"/>
        </w:rPr>
        <w:br/>
        <w:t xml:space="preserve">3.Ушакова О.С. Методика развития речи детей дошкольного возраста/ О.С. Ушакова, </w:t>
      </w:r>
      <w:proofErr w:type="spellStart"/>
      <w:r>
        <w:rPr>
          <w:color w:val="000000"/>
          <w:sz w:val="32"/>
          <w:szCs w:val="32"/>
        </w:rPr>
        <w:t>Е.М.Струнина</w:t>
      </w:r>
      <w:proofErr w:type="spellEnd"/>
      <w:r>
        <w:rPr>
          <w:color w:val="000000"/>
          <w:sz w:val="32"/>
          <w:szCs w:val="32"/>
        </w:rPr>
        <w:t xml:space="preserve">. – М.: </w:t>
      </w:r>
      <w:proofErr w:type="spellStart"/>
      <w:r>
        <w:rPr>
          <w:color w:val="000000"/>
          <w:sz w:val="32"/>
          <w:szCs w:val="32"/>
        </w:rPr>
        <w:t>Гуманитар</w:t>
      </w:r>
      <w:proofErr w:type="spellEnd"/>
      <w:r>
        <w:rPr>
          <w:color w:val="000000"/>
          <w:sz w:val="32"/>
          <w:szCs w:val="32"/>
        </w:rPr>
        <w:t>. изд. центр ВЛАДОС, 2004.</w:t>
      </w:r>
    </w:p>
    <w:p w:rsidR="00C44078" w:rsidRDefault="00C44078" w:rsidP="00C440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2BC6" w:rsidRDefault="00A42BC6">
      <w:bookmarkStart w:id="0" w:name="_GoBack"/>
      <w:bookmarkEnd w:id="0"/>
    </w:p>
    <w:sectPr w:rsidR="00A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2E4"/>
    <w:multiLevelType w:val="multilevel"/>
    <w:tmpl w:val="C10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03B"/>
    <w:multiLevelType w:val="multilevel"/>
    <w:tmpl w:val="CF0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78"/>
    <w:rsid w:val="00A42BC6"/>
    <w:rsid w:val="00C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79CB3-D363-4729-A7C7-33741F0B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2021-02-16T07:01:00Z</dcterms:created>
  <dcterms:modified xsi:type="dcterms:W3CDTF">2021-02-16T07:01:00Z</dcterms:modified>
</cp:coreProperties>
</file>